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4BD0C" w14:textId="77777777" w:rsidR="00E461FA" w:rsidRDefault="00E461FA">
      <w:pPr>
        <w:spacing w:after="0" w:line="259" w:lineRule="auto"/>
        <w:ind w:left="0" w:firstLine="0"/>
        <w:rPr>
          <w:rFonts w:ascii="Cambria" w:hAnsi="Cambria" w:cstheme="minorHAnsi"/>
          <w:b/>
          <w:color w:val="000000" w:themeColor="text1"/>
          <w:szCs w:val="24"/>
        </w:rPr>
      </w:pPr>
    </w:p>
    <w:p w14:paraId="6D954C93" w14:textId="77777777" w:rsidR="00E461FA" w:rsidRDefault="00E461FA">
      <w:pPr>
        <w:spacing w:after="0" w:line="259" w:lineRule="auto"/>
        <w:ind w:left="0" w:firstLine="0"/>
        <w:jc w:val="center"/>
        <w:rPr>
          <w:rFonts w:ascii="Cambria" w:hAnsi="Cambria" w:cstheme="minorHAnsi"/>
          <w:b/>
          <w:color w:val="000000" w:themeColor="text1"/>
          <w:szCs w:val="24"/>
        </w:rPr>
      </w:pPr>
    </w:p>
    <w:p w14:paraId="13A78DBB" w14:textId="77777777" w:rsidR="00E461FA" w:rsidRDefault="00DA3652">
      <w:pPr>
        <w:spacing w:after="0" w:line="259" w:lineRule="auto"/>
        <w:ind w:left="0" w:firstLine="0"/>
        <w:jc w:val="center"/>
        <w:rPr>
          <w:rFonts w:ascii="Cambria" w:hAnsi="Cambria" w:cstheme="minorHAnsi"/>
          <w:b/>
          <w:color w:val="000000" w:themeColor="text1"/>
          <w:szCs w:val="24"/>
        </w:rPr>
      </w:pPr>
      <w:r>
        <w:rPr>
          <w:rFonts w:ascii="Cambria" w:hAnsi="Cambria" w:cstheme="minorHAnsi"/>
          <w:b/>
          <w:color w:val="000000" w:themeColor="text1"/>
          <w:szCs w:val="24"/>
        </w:rPr>
        <w:t>Umowa Nr…../2026</w:t>
      </w:r>
    </w:p>
    <w:p w14:paraId="1DF4E8D2" w14:textId="77777777" w:rsidR="00E461FA" w:rsidRDefault="00E461FA">
      <w:pPr>
        <w:spacing w:after="0" w:line="276" w:lineRule="auto"/>
        <w:ind w:left="0" w:right="0" w:firstLine="0"/>
        <w:jc w:val="center"/>
        <w:rPr>
          <w:rFonts w:ascii="Cambria" w:hAnsi="Cambria"/>
          <w:b/>
          <w:color w:val="auto"/>
          <w:szCs w:val="24"/>
          <w:lang w:eastAsia="ar-SA"/>
        </w:rPr>
      </w:pPr>
    </w:p>
    <w:p w14:paraId="5794885E" w14:textId="77777777" w:rsidR="00E461FA" w:rsidRDefault="00DA3652">
      <w:pPr>
        <w:spacing w:after="0" w:line="276" w:lineRule="auto"/>
        <w:ind w:left="0" w:right="0" w:firstLine="0"/>
        <w:jc w:val="center"/>
        <w:rPr>
          <w:rFonts w:ascii="Cambria" w:hAnsi="Cambria"/>
          <w:b/>
          <w:color w:val="auto"/>
          <w:szCs w:val="24"/>
          <w:lang w:eastAsia="ar-SA"/>
        </w:rPr>
      </w:pPr>
      <w:r>
        <w:rPr>
          <w:rFonts w:ascii="Cambria" w:hAnsi="Cambria"/>
          <w:b/>
          <w:color w:val="auto"/>
          <w:szCs w:val="24"/>
          <w:lang w:eastAsia="ar-SA"/>
        </w:rPr>
        <w:t>zawarta z dniem złożenia ostatniego elektronicznego podpisu kwalifikowanego</w:t>
      </w:r>
    </w:p>
    <w:p w14:paraId="7840744F" w14:textId="77777777" w:rsidR="00E461FA" w:rsidRDefault="00E461FA">
      <w:pPr>
        <w:spacing w:after="0" w:line="259" w:lineRule="auto"/>
        <w:ind w:left="0" w:firstLine="0"/>
        <w:rPr>
          <w:rFonts w:ascii="Cambria" w:hAnsi="Cambria" w:cstheme="minorHAnsi"/>
          <w:color w:val="000000" w:themeColor="text1"/>
          <w:szCs w:val="24"/>
        </w:rPr>
      </w:pPr>
    </w:p>
    <w:p w14:paraId="5BBAE5B2" w14:textId="77777777" w:rsidR="00E461FA" w:rsidRDefault="00DA3652">
      <w:pPr>
        <w:spacing w:after="0" w:line="360" w:lineRule="exact"/>
        <w:rPr>
          <w:rFonts w:ascii="Cambria" w:hAnsi="Cambria"/>
        </w:rPr>
      </w:pPr>
      <w:r>
        <w:rPr>
          <w:rFonts w:ascii="Cambria" w:hAnsi="Cambria" w:cstheme="minorHAnsi"/>
          <w:b/>
          <w:bCs/>
          <w:color w:val="000000" w:themeColor="text1"/>
          <w:szCs w:val="24"/>
        </w:rPr>
        <w:t>pomiędzy:</w:t>
      </w:r>
    </w:p>
    <w:p w14:paraId="2C0AC631" w14:textId="77777777" w:rsidR="00E461FA" w:rsidRDefault="00DA3652">
      <w:pPr>
        <w:spacing w:after="0" w:line="360" w:lineRule="exact"/>
        <w:rPr>
          <w:rFonts w:ascii="Cambria" w:hAnsi="Cambria"/>
        </w:rPr>
      </w:pPr>
      <w:r>
        <w:rPr>
          <w:rFonts w:ascii="Cambria" w:hAnsi="Cambria" w:cstheme="minorHAnsi"/>
          <w:bCs/>
          <w:color w:val="000000" w:themeColor="text1"/>
          <w:szCs w:val="24"/>
        </w:rPr>
        <w:t>Powiatem Sanockim, 38 – 500 Sanok, ul. Rynek 1,</w:t>
      </w:r>
    </w:p>
    <w:p w14:paraId="34620830" w14:textId="77777777" w:rsidR="00E461FA" w:rsidRDefault="00DA3652">
      <w:pPr>
        <w:spacing w:after="0" w:line="360" w:lineRule="exact"/>
        <w:rPr>
          <w:rFonts w:ascii="Cambria" w:hAnsi="Cambria"/>
        </w:rPr>
      </w:pPr>
      <w:r>
        <w:rPr>
          <w:rFonts w:ascii="Cambria" w:hAnsi="Cambria" w:cstheme="minorHAnsi"/>
          <w:color w:val="000000" w:themeColor="text1"/>
          <w:szCs w:val="24"/>
        </w:rPr>
        <w:t>NIP: 6871786679, REGON: 370440703</w:t>
      </w:r>
    </w:p>
    <w:p w14:paraId="2FE0F0BB" w14:textId="77777777" w:rsidR="00E461FA" w:rsidRDefault="00DA3652">
      <w:pPr>
        <w:spacing w:after="0" w:line="360" w:lineRule="exact"/>
        <w:rPr>
          <w:rFonts w:ascii="Cambria" w:hAnsi="Cambria"/>
        </w:rPr>
      </w:pPr>
      <w:r>
        <w:rPr>
          <w:rFonts w:ascii="Cambria" w:hAnsi="Cambria" w:cstheme="minorHAnsi"/>
          <w:bCs/>
          <w:color w:val="000000" w:themeColor="text1"/>
          <w:szCs w:val="24"/>
        </w:rPr>
        <w:t>który reprezentują:</w:t>
      </w:r>
    </w:p>
    <w:p w14:paraId="638000DC" w14:textId="77777777" w:rsidR="00E461FA" w:rsidRDefault="00DA3652">
      <w:pPr>
        <w:widowControl w:val="0"/>
        <w:spacing w:after="0" w:line="240" w:lineRule="auto"/>
        <w:rPr>
          <w:rFonts w:ascii="Cambria" w:hAnsi="Cambria"/>
        </w:rPr>
      </w:pPr>
      <w:r>
        <w:rPr>
          <w:rFonts w:ascii="Cambria" w:hAnsi="Cambria" w:cstheme="minorHAnsi"/>
          <w:b/>
          <w:bCs/>
          <w:color w:val="000000" w:themeColor="text1"/>
          <w:szCs w:val="24"/>
        </w:rPr>
        <w:t>1.Robert Pieszczoch – Starosta</w:t>
      </w:r>
    </w:p>
    <w:p w14:paraId="40ADEA56" w14:textId="77777777" w:rsidR="00E461FA" w:rsidRDefault="00DA3652">
      <w:pPr>
        <w:widowControl w:val="0"/>
        <w:spacing w:after="0" w:line="240" w:lineRule="auto"/>
        <w:rPr>
          <w:rFonts w:ascii="Cambria" w:hAnsi="Cambria"/>
        </w:rPr>
      </w:pPr>
      <w:r>
        <w:rPr>
          <w:rFonts w:ascii="Cambria" w:hAnsi="Cambria" w:cstheme="minorHAnsi"/>
          <w:b/>
          <w:bCs/>
          <w:color w:val="000000" w:themeColor="text1"/>
          <w:szCs w:val="24"/>
        </w:rPr>
        <w:t>2.Damian Biskup - Wicestarosta</w:t>
      </w:r>
    </w:p>
    <w:p w14:paraId="6B03CD17" w14:textId="77777777" w:rsidR="00E461FA" w:rsidRDefault="00DA3652">
      <w:pPr>
        <w:widowControl w:val="0"/>
        <w:spacing w:after="0" w:line="240" w:lineRule="auto"/>
        <w:rPr>
          <w:rFonts w:ascii="Cambria" w:hAnsi="Cambria"/>
        </w:rPr>
      </w:pPr>
      <w:r>
        <w:rPr>
          <w:rFonts w:ascii="Cambria" w:hAnsi="Cambria" w:cstheme="minorHAnsi"/>
          <w:color w:val="000000" w:themeColor="text1"/>
          <w:szCs w:val="24"/>
        </w:rPr>
        <w:t xml:space="preserve">przy kontrasygnacie </w:t>
      </w:r>
      <w:r>
        <w:rPr>
          <w:rFonts w:ascii="Cambria" w:hAnsi="Cambria" w:cstheme="minorHAnsi"/>
          <w:b/>
          <w:color w:val="000000" w:themeColor="text1"/>
          <w:szCs w:val="24"/>
        </w:rPr>
        <w:t xml:space="preserve"> Edyty Szałankiewicz  - Skarbnika Powiatu </w:t>
      </w:r>
    </w:p>
    <w:p w14:paraId="0BDFE21F" w14:textId="77777777" w:rsidR="00E461FA" w:rsidRDefault="00DA3652">
      <w:pPr>
        <w:widowControl w:val="0"/>
        <w:spacing w:after="0" w:line="240" w:lineRule="auto"/>
        <w:rPr>
          <w:rFonts w:ascii="Cambria" w:hAnsi="Cambria"/>
        </w:rPr>
      </w:pPr>
      <w:r>
        <w:rPr>
          <w:rFonts w:ascii="Cambria" w:hAnsi="Cambria" w:cstheme="minorHAnsi"/>
          <w:color w:val="000000" w:themeColor="text1"/>
          <w:szCs w:val="24"/>
        </w:rPr>
        <w:t>zwanym w dalszej części Umowy</w:t>
      </w:r>
      <w:r>
        <w:rPr>
          <w:rFonts w:ascii="Cambria" w:hAnsi="Cambria" w:cstheme="minorHAnsi"/>
          <w:b/>
          <w:color w:val="000000" w:themeColor="text1"/>
          <w:szCs w:val="24"/>
        </w:rPr>
        <w:t xml:space="preserve"> „Zamawiającym”</w:t>
      </w:r>
    </w:p>
    <w:p w14:paraId="26F26EFE" w14:textId="77777777" w:rsidR="00E461FA" w:rsidRDefault="00DA3652">
      <w:pPr>
        <w:spacing w:after="0" w:line="360" w:lineRule="exact"/>
        <w:rPr>
          <w:rFonts w:ascii="Cambria" w:hAnsi="Cambria" w:cstheme="minorHAnsi"/>
          <w:b/>
          <w:bCs/>
          <w:color w:val="000000" w:themeColor="text1"/>
          <w:szCs w:val="24"/>
        </w:rPr>
      </w:pPr>
      <w:r>
        <w:rPr>
          <w:rFonts w:ascii="Cambria" w:hAnsi="Cambria" w:cstheme="minorHAnsi"/>
          <w:b/>
          <w:bCs/>
          <w:color w:val="000000" w:themeColor="text1"/>
          <w:szCs w:val="24"/>
        </w:rPr>
        <w:t>a</w:t>
      </w:r>
    </w:p>
    <w:p w14:paraId="3D98D4CC" w14:textId="77777777" w:rsidR="00E461FA" w:rsidRDefault="00DA3652">
      <w:pPr>
        <w:spacing w:after="0" w:line="360" w:lineRule="exact"/>
        <w:ind w:left="0" w:right="0" w:firstLine="0"/>
        <w:rPr>
          <w:rFonts w:ascii="Cambria" w:hAnsi="Cambria"/>
        </w:rPr>
      </w:pPr>
      <w:r>
        <w:rPr>
          <w:rFonts w:ascii="Cambria" w:hAnsi="Cambria" w:cstheme="minorHAnsi"/>
          <w:color w:val="000000" w:themeColor="text1"/>
          <w:szCs w:val="24"/>
        </w:rPr>
        <w:t xml:space="preserve">…………………………………………………………. z siedzibą </w:t>
      </w:r>
      <w:r>
        <w:rPr>
          <w:rFonts w:ascii="Cambria" w:hAnsi="Cambria" w:cstheme="minorHAnsi"/>
          <w:bCs/>
          <w:color w:val="000000" w:themeColor="text1"/>
          <w:szCs w:val="24"/>
        </w:rPr>
        <w:t>…………………………………….</w:t>
      </w:r>
    </w:p>
    <w:p w14:paraId="2B287DBD" w14:textId="77777777" w:rsidR="00E461FA" w:rsidRDefault="00DA3652">
      <w:pPr>
        <w:spacing w:after="0" w:line="276" w:lineRule="auto"/>
        <w:ind w:left="0" w:firstLine="0"/>
        <w:rPr>
          <w:rFonts w:ascii="Cambria" w:hAnsi="Cambria"/>
        </w:rPr>
      </w:pPr>
      <w:r>
        <w:rPr>
          <w:rFonts w:ascii="Cambria" w:hAnsi="Cambria" w:cstheme="minorHAnsi"/>
          <w:color w:val="000000" w:themeColor="text1"/>
          <w:szCs w:val="24"/>
        </w:rPr>
        <w:t>NIP:  …………………………  REGON:   ………………………KRS:</w:t>
      </w:r>
      <w:r>
        <w:rPr>
          <w:rFonts w:ascii="Cambria" w:hAnsi="Cambria" w:cs="Arial"/>
          <w:color w:val="333333"/>
          <w:spacing w:val="2"/>
          <w:szCs w:val="24"/>
          <w:shd w:val="clear" w:color="auto" w:fill="FFFFFF"/>
        </w:rPr>
        <w:t>………………………</w:t>
      </w:r>
    </w:p>
    <w:p w14:paraId="4B6C7727" w14:textId="77777777" w:rsidR="00E461FA" w:rsidRDefault="00DA3652">
      <w:pPr>
        <w:spacing w:after="0" w:line="360" w:lineRule="exact"/>
        <w:rPr>
          <w:rFonts w:ascii="Cambria" w:hAnsi="Cambria"/>
        </w:rPr>
      </w:pPr>
      <w:r>
        <w:rPr>
          <w:rFonts w:ascii="Cambria" w:hAnsi="Cambria" w:cstheme="minorHAnsi"/>
          <w:bCs/>
          <w:color w:val="000000" w:themeColor="text1"/>
          <w:szCs w:val="24"/>
        </w:rPr>
        <w:t>Który/-ą reprezentuje:</w:t>
      </w:r>
    </w:p>
    <w:p w14:paraId="1B23F58D" w14:textId="77777777" w:rsidR="00E461FA" w:rsidRDefault="00DA3652">
      <w:pPr>
        <w:spacing w:after="0" w:line="276" w:lineRule="auto"/>
        <w:rPr>
          <w:rFonts w:ascii="Cambria" w:hAnsi="Cambria"/>
        </w:rPr>
      </w:pPr>
      <w:r>
        <w:rPr>
          <w:rFonts w:ascii="Cambria" w:hAnsi="Cambria" w:cstheme="minorHAnsi"/>
          <w:b/>
          <w:bCs/>
          <w:color w:val="000000" w:themeColor="text1"/>
          <w:szCs w:val="24"/>
        </w:rPr>
        <w:t>………………………………………………………..</w:t>
      </w:r>
    </w:p>
    <w:p w14:paraId="4D8FE8A8" w14:textId="77777777" w:rsidR="00E461FA" w:rsidRDefault="00DA3652">
      <w:pPr>
        <w:spacing w:after="0" w:line="276" w:lineRule="auto"/>
        <w:rPr>
          <w:rFonts w:ascii="Cambria" w:hAnsi="Cambria"/>
        </w:rPr>
      </w:pPr>
      <w:r>
        <w:rPr>
          <w:rFonts w:ascii="Cambria" w:hAnsi="Cambria" w:cstheme="minorHAnsi"/>
          <w:bCs/>
          <w:color w:val="000000" w:themeColor="text1"/>
          <w:szCs w:val="24"/>
        </w:rPr>
        <w:t>zwanym w dalszej części Umowy</w:t>
      </w:r>
      <w:r>
        <w:rPr>
          <w:rFonts w:ascii="Cambria" w:hAnsi="Cambria" w:cstheme="minorHAnsi"/>
          <w:b/>
          <w:bCs/>
          <w:color w:val="000000" w:themeColor="text1"/>
          <w:szCs w:val="24"/>
        </w:rPr>
        <w:t xml:space="preserve"> „Wykonawcą”.</w:t>
      </w:r>
    </w:p>
    <w:p w14:paraId="24DD44FB" w14:textId="77777777" w:rsidR="00E461FA" w:rsidRDefault="00E461FA">
      <w:pPr>
        <w:spacing w:after="0" w:line="276" w:lineRule="auto"/>
        <w:rPr>
          <w:rFonts w:ascii="Cambria" w:hAnsi="Cambria" w:cstheme="minorHAnsi"/>
          <w:bCs/>
          <w:color w:val="000000" w:themeColor="text1"/>
          <w:szCs w:val="24"/>
        </w:rPr>
      </w:pPr>
    </w:p>
    <w:p w14:paraId="57AC23C1" w14:textId="77777777" w:rsidR="00E461FA" w:rsidRDefault="00DA3652">
      <w:pPr>
        <w:ind w:left="-15" w:right="0" w:firstLine="0"/>
        <w:rPr>
          <w:rFonts w:ascii="Cambria" w:hAnsi="Cambria" w:cstheme="minorHAnsi"/>
          <w:color w:val="000000" w:themeColor="text1"/>
          <w:szCs w:val="24"/>
        </w:rPr>
      </w:pPr>
      <w:r>
        <w:rPr>
          <w:rFonts w:ascii="Cambria" w:hAnsi="Cambria" w:cstheme="minorHAnsi"/>
          <w:color w:val="000000" w:themeColor="text1"/>
          <w:szCs w:val="24"/>
        </w:rPr>
        <w:t xml:space="preserve">W wyniku wyboru przez Zamawiającego oferty Wykonawcy w postępowaniu o udzielenie zamówienia publicznego przeprowadzonym w trybie podstawowym na podst. przepisów ustawy z dnia 11 września 2019 r. Prawo zamówień publicznych (t. j. Dz. U. z 2024 r., poz. 1320 z późn. zm.), została zawarta umowa o następującej treści:  </w:t>
      </w:r>
    </w:p>
    <w:p w14:paraId="01E48366" w14:textId="77777777" w:rsidR="00E461FA" w:rsidRDefault="00E461FA">
      <w:pPr>
        <w:spacing w:after="0" w:line="259" w:lineRule="auto"/>
        <w:ind w:left="0" w:right="0" w:firstLine="0"/>
        <w:jc w:val="left"/>
        <w:rPr>
          <w:rFonts w:ascii="Cambria" w:hAnsi="Cambria" w:cstheme="minorHAnsi"/>
          <w:color w:val="000000" w:themeColor="text1"/>
          <w:szCs w:val="24"/>
        </w:rPr>
      </w:pPr>
    </w:p>
    <w:p w14:paraId="3691A331" w14:textId="77777777" w:rsidR="00E461FA" w:rsidRDefault="00DA3652">
      <w:pPr>
        <w:spacing w:after="0" w:line="259" w:lineRule="auto"/>
        <w:ind w:left="10" w:right="10" w:hanging="10"/>
        <w:jc w:val="center"/>
        <w:rPr>
          <w:rFonts w:ascii="Cambria" w:hAnsi="Cambria" w:cstheme="minorHAnsi"/>
          <w:b/>
          <w:color w:val="000000" w:themeColor="text1"/>
          <w:szCs w:val="24"/>
        </w:rPr>
      </w:pPr>
      <w:r>
        <w:rPr>
          <w:rFonts w:ascii="Cambria" w:hAnsi="Cambria" w:cstheme="minorHAnsi"/>
          <w:b/>
          <w:color w:val="000000" w:themeColor="text1"/>
          <w:szCs w:val="24"/>
        </w:rPr>
        <w:t>§ 1. Przedmiot umowy</w:t>
      </w:r>
    </w:p>
    <w:p w14:paraId="0C2E5F0E" w14:textId="77777777" w:rsidR="00E461FA" w:rsidRDefault="00E461FA">
      <w:pPr>
        <w:spacing w:after="0" w:line="259" w:lineRule="auto"/>
        <w:ind w:left="10" w:right="10" w:hanging="10"/>
        <w:jc w:val="center"/>
        <w:rPr>
          <w:rFonts w:ascii="Cambria" w:hAnsi="Cambria" w:cstheme="minorHAnsi"/>
          <w:color w:val="000000" w:themeColor="text1"/>
          <w:szCs w:val="24"/>
        </w:rPr>
      </w:pPr>
    </w:p>
    <w:p w14:paraId="6A0154CE" w14:textId="77777777" w:rsidR="00E461FA" w:rsidRDefault="00DA3652">
      <w:pPr>
        <w:numPr>
          <w:ilvl w:val="0"/>
          <w:numId w:val="1"/>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Zamawiający zleca, a Wykonawca zobowiązuje się do wykonania zadania pn.: </w:t>
      </w:r>
      <w:r>
        <w:rPr>
          <w:rFonts w:ascii="Cambria" w:hAnsi="Cambria" w:cstheme="minorHAnsi"/>
          <w:b/>
          <w:color w:val="000000" w:themeColor="text1"/>
          <w:szCs w:val="24"/>
        </w:rPr>
        <w:t xml:space="preserve">Wykonanie </w:t>
      </w:r>
      <w:r>
        <w:rPr>
          <w:rFonts w:ascii="Cambria" w:hAnsi="Cambria" w:cstheme="minorHAnsi"/>
          <w:b/>
          <w:bCs/>
          <w:color w:val="000000" w:themeColor="text1"/>
          <w:szCs w:val="24"/>
          <w:lang w:val="x-none"/>
        </w:rPr>
        <w:t>modernizacji ewidencji gruntów i budynków</w:t>
      </w:r>
      <w:r>
        <w:rPr>
          <w:rFonts w:ascii="Cambria" w:hAnsi="Cambria" w:cstheme="minorHAnsi"/>
          <w:b/>
          <w:bCs/>
          <w:color w:val="000000" w:themeColor="text1"/>
          <w:szCs w:val="24"/>
        </w:rPr>
        <w:t xml:space="preserve"> dla obrębu ewidencyjnego: Trepcza [181705_2.0028] jednostka ewidencyjna: Sanok-G [181705_2] powiat: sanocki województwo: podkarpackie </w:t>
      </w:r>
    </w:p>
    <w:p w14:paraId="501F4FEE" w14:textId="77777777" w:rsidR="00E461FA" w:rsidRDefault="00DA3652">
      <w:pPr>
        <w:numPr>
          <w:ilvl w:val="0"/>
          <w:numId w:val="1"/>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Szczegółowy zakres przedmiotu umowy określają Warunki techniczne oraz Projekt Modernizacji gruntów i budynków dla obrębu </w:t>
      </w:r>
      <w:r>
        <w:rPr>
          <w:rFonts w:ascii="Cambria" w:hAnsi="Cambria" w:cstheme="minorHAnsi"/>
          <w:b/>
          <w:bCs/>
          <w:iCs/>
          <w:color w:val="auto"/>
          <w:szCs w:val="24"/>
        </w:rPr>
        <w:t>Trepcza</w:t>
      </w:r>
      <w:r>
        <w:rPr>
          <w:rFonts w:ascii="Cambria" w:hAnsi="Cambria" w:cstheme="minorHAnsi"/>
          <w:color w:val="auto"/>
          <w:szCs w:val="24"/>
        </w:rPr>
        <w:t xml:space="preserve"> </w:t>
      </w:r>
      <w:r>
        <w:rPr>
          <w:rFonts w:ascii="Cambria" w:hAnsi="Cambria" w:cstheme="minorHAnsi"/>
          <w:color w:val="000000" w:themeColor="text1"/>
          <w:szCs w:val="24"/>
        </w:rPr>
        <w:t xml:space="preserve">stanowiące  </w:t>
      </w:r>
      <w:r>
        <w:rPr>
          <w:rFonts w:ascii="Cambria" w:hAnsi="Cambria" w:cstheme="minorHAnsi"/>
          <w:b/>
          <w:color w:val="000000" w:themeColor="text1"/>
          <w:szCs w:val="24"/>
        </w:rPr>
        <w:t>Załącznik Nr 1</w:t>
      </w:r>
      <w:r>
        <w:rPr>
          <w:rFonts w:ascii="Cambria" w:hAnsi="Cambria" w:cstheme="minorHAnsi"/>
          <w:color w:val="000000" w:themeColor="text1"/>
          <w:szCs w:val="24"/>
        </w:rPr>
        <w:t xml:space="preserve"> do niniejszej umowy. </w:t>
      </w:r>
    </w:p>
    <w:p w14:paraId="5C4A4948" w14:textId="77777777" w:rsidR="00E461FA" w:rsidRDefault="00DA3652">
      <w:pPr>
        <w:numPr>
          <w:ilvl w:val="0"/>
          <w:numId w:val="1"/>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Integralne części niniejszej umowy stanowią ponadto: SWZ i Oferta Wykonawcy; </w:t>
      </w:r>
    </w:p>
    <w:p w14:paraId="28EA379C" w14:textId="77777777" w:rsidR="00E461FA" w:rsidRDefault="00E461FA">
      <w:pPr>
        <w:ind w:left="427" w:right="0" w:firstLine="0"/>
        <w:rPr>
          <w:rFonts w:ascii="Cambria" w:hAnsi="Cambria" w:cstheme="minorHAnsi"/>
          <w:color w:val="000000" w:themeColor="text1"/>
          <w:szCs w:val="24"/>
        </w:rPr>
      </w:pPr>
    </w:p>
    <w:p w14:paraId="3C641717" w14:textId="77777777" w:rsidR="00E461FA" w:rsidRDefault="00DA3652">
      <w:pPr>
        <w:spacing w:after="0" w:line="259" w:lineRule="auto"/>
        <w:ind w:left="10" w:right="9" w:hanging="10"/>
        <w:jc w:val="center"/>
        <w:rPr>
          <w:rFonts w:ascii="Cambria" w:hAnsi="Cambria" w:cstheme="minorHAnsi"/>
          <w:b/>
          <w:color w:val="000000" w:themeColor="text1"/>
          <w:szCs w:val="24"/>
        </w:rPr>
      </w:pPr>
      <w:r>
        <w:rPr>
          <w:rFonts w:ascii="Cambria" w:hAnsi="Cambria" w:cstheme="minorHAnsi"/>
          <w:b/>
          <w:color w:val="000000" w:themeColor="text1"/>
          <w:szCs w:val="24"/>
        </w:rPr>
        <w:t>§ 2. Termin realizacji przedmiotu umowy</w:t>
      </w:r>
    </w:p>
    <w:p w14:paraId="66D6A8C4" w14:textId="77777777" w:rsidR="00E461FA" w:rsidRDefault="00E461FA">
      <w:pPr>
        <w:spacing w:after="0" w:line="259" w:lineRule="auto"/>
        <w:ind w:left="10" w:right="9" w:hanging="10"/>
        <w:jc w:val="center"/>
        <w:rPr>
          <w:rFonts w:ascii="Cambria" w:hAnsi="Cambria" w:cstheme="minorHAnsi"/>
          <w:color w:val="000000" w:themeColor="text1"/>
          <w:szCs w:val="24"/>
        </w:rPr>
      </w:pPr>
    </w:p>
    <w:p w14:paraId="5415581F" w14:textId="77777777" w:rsidR="00E461FA" w:rsidRDefault="00DA3652">
      <w:pPr>
        <w:shd w:val="clear" w:color="auto" w:fill="FFFFFF"/>
        <w:spacing w:before="20" w:after="40" w:line="276" w:lineRule="auto"/>
        <w:ind w:left="0" w:right="0" w:firstLine="0"/>
        <w:contextualSpacing/>
        <w:jc w:val="left"/>
        <w:rPr>
          <w:rFonts w:ascii="Cambria" w:hAnsi="Cambria" w:cstheme="minorHAnsi"/>
          <w:b/>
          <w:color w:val="000000" w:themeColor="text1"/>
          <w:szCs w:val="24"/>
        </w:rPr>
      </w:pPr>
      <w:r>
        <w:rPr>
          <w:rFonts w:ascii="Cambria" w:eastAsia="SimSun" w:hAnsi="Cambria" w:cstheme="minorHAnsi"/>
          <w:color w:val="000000" w:themeColor="text1"/>
          <w:szCs w:val="24"/>
          <w:lang w:eastAsia="zh-CN"/>
        </w:rPr>
        <w:t xml:space="preserve">1.     Przedmiot zamówienia należy zrealizować w terminie: </w:t>
      </w:r>
    </w:p>
    <w:p w14:paraId="51E26CD6" w14:textId="77777777" w:rsidR="00E461FA" w:rsidRDefault="00DA3652">
      <w:pPr>
        <w:shd w:val="clear" w:color="auto" w:fill="FFFFFF"/>
        <w:spacing w:line="276" w:lineRule="auto"/>
        <w:ind w:hanging="9"/>
        <w:rPr>
          <w:rFonts w:ascii="Cambria" w:hAnsi="Cambria" w:cstheme="majorHAnsi"/>
          <w:b/>
          <w:bCs/>
        </w:rPr>
      </w:pPr>
      <w:r>
        <w:rPr>
          <w:rFonts w:ascii="Cambria" w:hAnsi="Cambria" w:cstheme="majorHAnsi"/>
          <w:b/>
          <w:bCs/>
        </w:rPr>
        <w:t xml:space="preserve">Etap I – 2 miesiące od dnia podpisania umowy. </w:t>
      </w:r>
    </w:p>
    <w:p w14:paraId="767623D5" w14:textId="77777777" w:rsidR="00E461FA" w:rsidRDefault="00DA3652">
      <w:pPr>
        <w:shd w:val="clear" w:color="auto" w:fill="FFFFFF"/>
        <w:spacing w:line="276" w:lineRule="auto"/>
        <w:ind w:hanging="9"/>
        <w:rPr>
          <w:rFonts w:ascii="Cambria" w:hAnsi="Cambria" w:cstheme="majorHAnsi"/>
          <w:b/>
        </w:rPr>
      </w:pPr>
      <w:r>
        <w:rPr>
          <w:rFonts w:ascii="Cambria" w:hAnsi="Cambria" w:cstheme="majorHAnsi"/>
          <w:b/>
          <w:bCs/>
        </w:rPr>
        <w:t xml:space="preserve">Etap II –   </w:t>
      </w:r>
      <w:r>
        <w:rPr>
          <w:rFonts w:ascii="Cambria" w:hAnsi="Cambria" w:cstheme="majorHAnsi"/>
          <w:b/>
        </w:rPr>
        <w:t>6 miesięcy od dnia podpisania umowy</w:t>
      </w:r>
    </w:p>
    <w:p w14:paraId="2D499745" w14:textId="77777777" w:rsidR="00E461FA" w:rsidRDefault="00DA3652">
      <w:pPr>
        <w:shd w:val="clear" w:color="auto" w:fill="FFFFFF"/>
        <w:spacing w:line="276" w:lineRule="auto"/>
        <w:ind w:hanging="9"/>
        <w:rPr>
          <w:rFonts w:ascii="Cambria" w:hAnsi="Cambria" w:cstheme="majorHAnsi"/>
          <w:b/>
        </w:rPr>
      </w:pPr>
      <w:r>
        <w:rPr>
          <w:rFonts w:ascii="Cambria" w:hAnsi="Cambria" w:cstheme="majorHAnsi"/>
          <w:b/>
        </w:rPr>
        <w:t xml:space="preserve">Etap III –   8 miesięcy od dnia podpisania umowy. </w:t>
      </w:r>
    </w:p>
    <w:p w14:paraId="7B3CF353" w14:textId="77777777" w:rsidR="00E461FA" w:rsidRDefault="00E461FA">
      <w:pPr>
        <w:shd w:val="clear" w:color="auto" w:fill="FFFFFF"/>
        <w:spacing w:before="20" w:after="40" w:line="276" w:lineRule="auto"/>
        <w:ind w:left="0" w:right="0" w:hanging="9"/>
        <w:contextualSpacing/>
        <w:jc w:val="left"/>
        <w:rPr>
          <w:rFonts w:ascii="Cambria" w:hAnsi="Cambria" w:cstheme="minorHAnsi"/>
          <w:b/>
          <w:color w:val="000000" w:themeColor="text1"/>
          <w:szCs w:val="24"/>
        </w:rPr>
      </w:pPr>
    </w:p>
    <w:p w14:paraId="6C4FBF5F" w14:textId="77777777" w:rsidR="00E461FA" w:rsidRDefault="00E461FA">
      <w:pPr>
        <w:spacing w:after="0" w:line="259" w:lineRule="auto"/>
        <w:ind w:left="10" w:hanging="10"/>
        <w:jc w:val="center"/>
        <w:rPr>
          <w:rFonts w:ascii="Cambria" w:hAnsi="Cambria" w:cstheme="minorHAnsi"/>
          <w:b/>
          <w:color w:val="000000" w:themeColor="text1"/>
          <w:szCs w:val="24"/>
        </w:rPr>
      </w:pPr>
    </w:p>
    <w:p w14:paraId="4A6D820B" w14:textId="77777777" w:rsidR="00E461FA" w:rsidRDefault="00DA3652">
      <w:pPr>
        <w:spacing w:after="0" w:line="259" w:lineRule="auto"/>
        <w:ind w:left="10" w:hanging="10"/>
        <w:jc w:val="center"/>
        <w:rPr>
          <w:rFonts w:ascii="Cambria" w:hAnsi="Cambria" w:cstheme="minorHAnsi"/>
          <w:color w:val="000000" w:themeColor="text1"/>
          <w:szCs w:val="24"/>
        </w:rPr>
      </w:pPr>
      <w:r>
        <w:rPr>
          <w:rFonts w:ascii="Cambria" w:hAnsi="Cambria" w:cstheme="minorHAnsi"/>
          <w:b/>
          <w:color w:val="000000" w:themeColor="text1"/>
          <w:szCs w:val="24"/>
        </w:rPr>
        <w:lastRenderedPageBreak/>
        <w:t xml:space="preserve">§ 3. Zobowiązania Zamawiającego </w:t>
      </w:r>
    </w:p>
    <w:p w14:paraId="6622B470" w14:textId="77777777" w:rsidR="00E461FA" w:rsidRDefault="00E461FA">
      <w:pPr>
        <w:spacing w:after="20" w:line="259" w:lineRule="auto"/>
        <w:ind w:left="51" w:right="0" w:firstLine="0"/>
        <w:jc w:val="center"/>
        <w:rPr>
          <w:rFonts w:ascii="Cambria" w:hAnsi="Cambria" w:cstheme="minorHAnsi"/>
          <w:color w:val="000000" w:themeColor="text1"/>
          <w:szCs w:val="24"/>
        </w:rPr>
      </w:pPr>
    </w:p>
    <w:p w14:paraId="5C7121B9" w14:textId="77777777" w:rsidR="00E461FA" w:rsidRDefault="00DA3652">
      <w:pPr>
        <w:numPr>
          <w:ilvl w:val="0"/>
          <w:numId w:val="2"/>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Zamawiający zobowiązuje się udostępnić Wykonawcy wszelkie istniejące materiały geodezyjno – kartograficzne będące w posiadaniu Zamawiającego, a mogące mieć wpływ na ułatwienie prac Wykonawcy. </w:t>
      </w:r>
    </w:p>
    <w:p w14:paraId="7B27ABC4" w14:textId="77777777" w:rsidR="00E461FA" w:rsidRDefault="00DA3652">
      <w:pPr>
        <w:numPr>
          <w:ilvl w:val="0"/>
          <w:numId w:val="2"/>
        </w:numPr>
        <w:ind w:right="0" w:hanging="427"/>
        <w:rPr>
          <w:rFonts w:ascii="Cambria" w:hAnsi="Cambria" w:cstheme="minorHAnsi"/>
          <w:color w:val="000000" w:themeColor="text1"/>
          <w:szCs w:val="24"/>
        </w:rPr>
      </w:pPr>
      <w:r>
        <w:rPr>
          <w:rFonts w:ascii="Cambria" w:hAnsi="Cambria" w:cstheme="minorHAnsi"/>
          <w:color w:val="000000" w:themeColor="text1"/>
          <w:szCs w:val="24"/>
        </w:rPr>
        <w:t>Zamawiający zobowiązuje się do uczestnictwa w konsultacjach, które okażą się niezbędne dla zapewnienia właściwego wykonania przedmiotu umowy.</w:t>
      </w:r>
    </w:p>
    <w:p w14:paraId="3BF57E2E" w14:textId="77777777" w:rsidR="00E461FA" w:rsidRDefault="00E461FA">
      <w:pPr>
        <w:ind w:left="427" w:right="0" w:firstLine="0"/>
        <w:rPr>
          <w:rFonts w:ascii="Cambria" w:hAnsi="Cambria" w:cstheme="minorHAnsi"/>
          <w:color w:val="000000" w:themeColor="text1"/>
          <w:szCs w:val="24"/>
        </w:rPr>
      </w:pPr>
    </w:p>
    <w:p w14:paraId="53F68DD7" w14:textId="77777777" w:rsidR="00E461FA" w:rsidRDefault="00DA3652">
      <w:pPr>
        <w:spacing w:after="0" w:line="259" w:lineRule="auto"/>
        <w:ind w:left="10" w:right="10" w:hanging="10"/>
        <w:jc w:val="center"/>
        <w:rPr>
          <w:rFonts w:ascii="Cambria" w:hAnsi="Cambria" w:cstheme="minorHAnsi"/>
          <w:color w:val="000000" w:themeColor="text1"/>
          <w:szCs w:val="24"/>
        </w:rPr>
      </w:pPr>
      <w:r>
        <w:rPr>
          <w:rFonts w:ascii="Cambria" w:hAnsi="Cambria" w:cstheme="minorHAnsi"/>
          <w:b/>
          <w:color w:val="000000" w:themeColor="text1"/>
          <w:szCs w:val="24"/>
        </w:rPr>
        <w:t>§ 4. Zobowiązania Wykonawcy</w:t>
      </w:r>
    </w:p>
    <w:p w14:paraId="34AC56DC" w14:textId="77777777" w:rsidR="00E461FA" w:rsidRDefault="00E461FA">
      <w:pPr>
        <w:spacing w:after="16" w:line="259" w:lineRule="auto"/>
        <w:ind w:left="51" w:right="0" w:firstLine="0"/>
        <w:jc w:val="center"/>
        <w:rPr>
          <w:rFonts w:ascii="Cambria" w:hAnsi="Cambria" w:cstheme="minorHAnsi"/>
          <w:color w:val="000000" w:themeColor="text1"/>
          <w:szCs w:val="24"/>
        </w:rPr>
      </w:pPr>
    </w:p>
    <w:p w14:paraId="528D0306" w14:textId="77777777" w:rsidR="00E461FA" w:rsidRDefault="00DA3652">
      <w:pPr>
        <w:numPr>
          <w:ilvl w:val="0"/>
          <w:numId w:val="3"/>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Wykonawca zobowiązuje się wykonać przedmiot umowy z należytą starannością, zgodnie z obowiązującymi przepisami, normami technicznymi, oraz zasadami techniki </w:t>
      </w:r>
      <w:r>
        <w:rPr>
          <w:rFonts w:ascii="Cambria" w:hAnsi="Cambria" w:cstheme="minorHAnsi"/>
          <w:color w:val="000000" w:themeColor="text1"/>
          <w:szCs w:val="24"/>
        </w:rPr>
        <w:br/>
        <w:t xml:space="preserve">i sztuki geodezyjnej, i warunkami technicznymi oraz uzgodnieniami dokonanymi </w:t>
      </w:r>
      <w:r>
        <w:rPr>
          <w:rFonts w:ascii="Cambria" w:hAnsi="Cambria" w:cstheme="minorHAnsi"/>
          <w:color w:val="000000" w:themeColor="text1"/>
          <w:szCs w:val="24"/>
        </w:rPr>
        <w:br/>
        <w:t xml:space="preserve">w trakcie realizacji przedmiotu umowy. </w:t>
      </w:r>
    </w:p>
    <w:p w14:paraId="06B9D380" w14:textId="77777777" w:rsidR="00E461FA" w:rsidRDefault="00DA3652">
      <w:pPr>
        <w:numPr>
          <w:ilvl w:val="0"/>
          <w:numId w:val="3"/>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Wykonawca oświadcza, że posiada wymagane prawem uprawnienia zawodowe i wiedzę niezbędną do należytego wykonania przedmiotu umowy. </w:t>
      </w:r>
    </w:p>
    <w:p w14:paraId="21F39292" w14:textId="77777777" w:rsidR="00E461FA" w:rsidRDefault="00DA3652">
      <w:pPr>
        <w:numPr>
          <w:ilvl w:val="0"/>
          <w:numId w:val="3"/>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Wykonawca zobowiązuje się do współpracy z Zamawiającym. Wykonawca zobowiązuje się do udostępniania Zamawiającemu opracowanych materiałów, umożliwienia wykonywania czynności kontrolnych na każdym etapie realizacji przedmiotu umowy oraz do stosowania się do jego poleceń. </w:t>
      </w:r>
    </w:p>
    <w:p w14:paraId="184A9FF1" w14:textId="77777777" w:rsidR="00E461FA" w:rsidRDefault="00DA3652">
      <w:pPr>
        <w:numPr>
          <w:ilvl w:val="0"/>
          <w:numId w:val="3"/>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Wykonawca zobowiązuje się powiadamiać Zamawiającego na piśmie o wszelkich zaistniałych przeszkodach w wypełnianiu zobowiązań umownych w trakcie realizacji prac. </w:t>
      </w:r>
    </w:p>
    <w:p w14:paraId="01E69D2C" w14:textId="77777777" w:rsidR="00E461FA" w:rsidRDefault="00DA3652">
      <w:pPr>
        <w:pStyle w:val="Akapitzlist"/>
        <w:numPr>
          <w:ilvl w:val="0"/>
          <w:numId w:val="3"/>
        </w:numPr>
        <w:ind w:hanging="435"/>
        <w:rPr>
          <w:rFonts w:ascii="Cambria" w:hAnsi="Cambria" w:cstheme="minorHAnsi"/>
          <w:color w:val="000000" w:themeColor="text1"/>
          <w:szCs w:val="24"/>
        </w:rPr>
      </w:pPr>
      <w:r>
        <w:rPr>
          <w:rFonts w:ascii="Cambria" w:hAnsi="Cambria" w:cstheme="minorHAnsi"/>
          <w:color w:val="000000" w:themeColor="text1"/>
          <w:szCs w:val="24"/>
        </w:rPr>
        <w:t>W przypadku opóźnienia w płatnościach kar umownych Wykonawca ma prawo naliczyć odsetki ustawowe za każdy dzień opóźnienia.</w:t>
      </w:r>
    </w:p>
    <w:p w14:paraId="07285271" w14:textId="77777777" w:rsidR="00E461FA" w:rsidRDefault="00E461FA">
      <w:pPr>
        <w:spacing w:after="29" w:line="259" w:lineRule="auto"/>
        <w:ind w:left="427" w:right="0" w:firstLine="0"/>
        <w:jc w:val="left"/>
        <w:rPr>
          <w:rFonts w:ascii="Cambria" w:hAnsi="Cambria" w:cstheme="minorHAnsi"/>
          <w:color w:val="000000" w:themeColor="text1"/>
          <w:szCs w:val="24"/>
        </w:rPr>
      </w:pPr>
    </w:p>
    <w:p w14:paraId="30EF6809" w14:textId="77777777" w:rsidR="00E461FA" w:rsidRDefault="00DA3652">
      <w:pPr>
        <w:spacing w:after="0" w:line="259" w:lineRule="auto"/>
        <w:ind w:left="10" w:right="3" w:hanging="10"/>
        <w:jc w:val="center"/>
        <w:rPr>
          <w:rFonts w:ascii="Cambria" w:hAnsi="Cambria" w:cstheme="minorHAnsi"/>
          <w:color w:val="000000" w:themeColor="text1"/>
          <w:szCs w:val="24"/>
        </w:rPr>
      </w:pPr>
      <w:r>
        <w:rPr>
          <w:rFonts w:ascii="Cambria" w:hAnsi="Cambria" w:cstheme="minorHAnsi"/>
          <w:b/>
          <w:color w:val="000000" w:themeColor="text1"/>
          <w:szCs w:val="24"/>
        </w:rPr>
        <w:t>§ 5. Podwykonawstwo</w:t>
      </w:r>
    </w:p>
    <w:p w14:paraId="6B76E777" w14:textId="77777777" w:rsidR="00E461FA" w:rsidRDefault="00E461FA">
      <w:pPr>
        <w:spacing w:after="20" w:line="259" w:lineRule="auto"/>
        <w:ind w:left="51" w:right="0" w:firstLine="0"/>
        <w:jc w:val="center"/>
        <w:rPr>
          <w:rFonts w:ascii="Cambria" w:hAnsi="Cambria" w:cstheme="minorHAnsi"/>
          <w:color w:val="000000" w:themeColor="text1"/>
          <w:szCs w:val="24"/>
        </w:rPr>
      </w:pPr>
    </w:p>
    <w:p w14:paraId="4B9AB8C1" w14:textId="77777777" w:rsidR="00E461FA" w:rsidRDefault="00DA3652">
      <w:pPr>
        <w:numPr>
          <w:ilvl w:val="0"/>
          <w:numId w:val="4"/>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Jeżeli Wykonawca wykonuje przedmiot umowy przy udziale Podwykonawców wskazanych w ofercie lub zgłoszonych na późniejszym etapie realizacji prac, </w:t>
      </w:r>
      <w:r>
        <w:rPr>
          <w:rFonts w:ascii="Cambria" w:hAnsi="Cambria" w:cstheme="minorHAnsi"/>
          <w:color w:val="000000" w:themeColor="text1"/>
          <w:szCs w:val="24"/>
        </w:rPr>
        <w:br/>
        <w:t xml:space="preserve">w przypadku zmiany albo rezygnacji pierwotnie zgłoszonego Podwykonawcy, Wykonawca zobowiązany jest przekazać Zamawiającemu projekt umowy </w:t>
      </w:r>
      <w:r>
        <w:rPr>
          <w:rFonts w:ascii="Cambria" w:hAnsi="Cambria" w:cstheme="minorHAnsi"/>
          <w:color w:val="000000" w:themeColor="text1"/>
          <w:szCs w:val="24"/>
        </w:rPr>
        <w:br/>
        <w:t xml:space="preserve">o podwykonawstwo, potwierdzoną za zgodność z oryginałem kopię tej umowy, ze wskazaniem zakresu powierzonych prac. </w:t>
      </w:r>
    </w:p>
    <w:p w14:paraId="09AE915E" w14:textId="77777777" w:rsidR="00E461FA" w:rsidRDefault="00DA3652">
      <w:pPr>
        <w:numPr>
          <w:ilvl w:val="0"/>
          <w:numId w:val="4"/>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 razie zgłoszenia przez Zamawiającego sprzeciwu do projektu umowy, Wykonawca zobowiązany jest do zmiany jego treści. </w:t>
      </w:r>
    </w:p>
    <w:p w14:paraId="090B810B" w14:textId="77777777" w:rsidR="00E461FA" w:rsidRDefault="00DA3652">
      <w:pPr>
        <w:numPr>
          <w:ilvl w:val="0"/>
          <w:numId w:val="4"/>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Umowa o podwykonawstwo nie może zawierać postanowień, uzależniających uzyskanie przez Podwykonawcę płatności od Wykonawcy, od dokonania przez Zamawiającego na rzecz Wykonawcy płatności za prace wykonane przez Podwykonawcę. </w:t>
      </w:r>
    </w:p>
    <w:p w14:paraId="196237D3" w14:textId="77777777" w:rsidR="00E461FA" w:rsidRDefault="00DA3652">
      <w:pPr>
        <w:numPr>
          <w:ilvl w:val="0"/>
          <w:numId w:val="4"/>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 przypadku powierzenia przez Wykonawcę realizacji części przedmiotu umowy Podwykonawcom, Wykonawca zobowiązany jest do dokonania we własnym zakresie zapłaty wynagrodzenia należnego Podwykonawcy, z zachowaniem terminów płatności określonych w umowie z Podwykonawcą. </w:t>
      </w:r>
    </w:p>
    <w:p w14:paraId="68044F4D" w14:textId="77777777" w:rsidR="00E461FA" w:rsidRDefault="00DA3652">
      <w:pPr>
        <w:numPr>
          <w:ilvl w:val="0"/>
          <w:numId w:val="4"/>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Jeżeli zmiana albo rezygnacja z podwykonawcy dotyczy podmiotu, na którego zasoby wykonawca powoływał się, na zasadach określonych w art. 118 ust. 1, w celu wykazania </w:t>
      </w:r>
      <w:r>
        <w:rPr>
          <w:rFonts w:ascii="Cambria" w:hAnsi="Cambria" w:cstheme="minorHAnsi"/>
          <w:color w:val="000000" w:themeColor="text1"/>
          <w:szCs w:val="24"/>
        </w:rPr>
        <w:lastRenderedPageBreak/>
        <w:t>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w:t>
      </w:r>
    </w:p>
    <w:p w14:paraId="086318EA" w14:textId="77777777" w:rsidR="00E461FA" w:rsidRDefault="00DA3652">
      <w:pPr>
        <w:numPr>
          <w:ilvl w:val="0"/>
          <w:numId w:val="4"/>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Powierzenie wykonania części przedmiotu umowy Podwykonawcom, nie zwalnia Wykonawcy z odpowiedzialności za należyte wykonanie tej części umowy. </w:t>
      </w:r>
    </w:p>
    <w:p w14:paraId="5CBF779D" w14:textId="77777777" w:rsidR="00E461FA" w:rsidRDefault="00E461FA">
      <w:pPr>
        <w:spacing w:after="0" w:line="259" w:lineRule="auto"/>
        <w:ind w:left="427" w:right="0" w:firstLine="0"/>
        <w:jc w:val="left"/>
        <w:rPr>
          <w:rFonts w:ascii="Cambria" w:hAnsi="Cambria" w:cstheme="minorHAnsi"/>
          <w:color w:val="000000" w:themeColor="text1"/>
          <w:szCs w:val="24"/>
        </w:rPr>
      </w:pPr>
    </w:p>
    <w:p w14:paraId="385C9B20" w14:textId="77777777" w:rsidR="00E461FA" w:rsidRDefault="00DA3652">
      <w:pPr>
        <w:spacing w:after="0" w:line="259" w:lineRule="auto"/>
        <w:ind w:left="10" w:right="9" w:hanging="10"/>
        <w:jc w:val="center"/>
        <w:rPr>
          <w:rFonts w:ascii="Cambria" w:hAnsi="Cambria" w:cstheme="minorHAnsi"/>
          <w:color w:val="000000" w:themeColor="text1"/>
          <w:szCs w:val="24"/>
        </w:rPr>
      </w:pPr>
      <w:r>
        <w:rPr>
          <w:rFonts w:ascii="Cambria" w:hAnsi="Cambria" w:cstheme="minorHAnsi"/>
          <w:b/>
          <w:color w:val="000000" w:themeColor="text1"/>
          <w:szCs w:val="24"/>
        </w:rPr>
        <w:t>§ 6. Wynagrodzenie</w:t>
      </w:r>
    </w:p>
    <w:p w14:paraId="53B7F357" w14:textId="77777777" w:rsidR="00E461FA" w:rsidRDefault="00E461FA">
      <w:pPr>
        <w:spacing w:after="0" w:line="259" w:lineRule="auto"/>
        <w:ind w:left="51" w:right="0" w:firstLine="0"/>
        <w:jc w:val="center"/>
        <w:rPr>
          <w:rFonts w:ascii="Cambria" w:hAnsi="Cambria" w:cstheme="minorHAnsi"/>
          <w:color w:val="000000" w:themeColor="text1"/>
          <w:szCs w:val="24"/>
        </w:rPr>
      </w:pPr>
    </w:p>
    <w:p w14:paraId="52FF2CD7" w14:textId="77777777" w:rsidR="00E461FA" w:rsidRDefault="00DA3652">
      <w:pPr>
        <w:numPr>
          <w:ilvl w:val="0"/>
          <w:numId w:val="15"/>
        </w:numPr>
        <w:suppressAutoHyphens w:val="0"/>
        <w:ind w:right="0" w:hanging="427"/>
        <w:rPr>
          <w:rFonts w:ascii="Cambria" w:hAnsi="Cambria" w:cstheme="minorHAnsi"/>
          <w:color w:val="000000" w:themeColor="text1"/>
          <w:szCs w:val="24"/>
        </w:rPr>
      </w:pPr>
      <w:r>
        <w:rPr>
          <w:rFonts w:ascii="Cambria" w:hAnsi="Cambria" w:cstheme="minorHAnsi"/>
          <w:color w:val="000000" w:themeColor="text1"/>
          <w:szCs w:val="24"/>
        </w:rPr>
        <w:t>Strony ustalają wynagrodzenie ryczałtowe Wykonawcy za wykonanie przedmiotu umowy zgodnie ze złożoną ofertą, w wysokości:</w:t>
      </w:r>
      <w:r>
        <w:rPr>
          <w:rFonts w:ascii="Cambria" w:hAnsi="Cambria"/>
          <w:bCs/>
          <w:szCs w:val="24"/>
        </w:rPr>
        <w:t xml:space="preserve"> </w:t>
      </w:r>
      <w:r>
        <w:rPr>
          <w:rFonts w:ascii="Cambria" w:hAnsi="Cambria"/>
          <w:szCs w:val="24"/>
        </w:rPr>
        <w:t>…………….</w:t>
      </w:r>
      <w:r>
        <w:rPr>
          <w:rFonts w:ascii="Cambria" w:hAnsi="Cambria" w:cstheme="minorHAnsi"/>
          <w:color w:val="000000" w:themeColor="text1"/>
          <w:szCs w:val="24"/>
        </w:rPr>
        <w:t xml:space="preserve">  zł brutto (</w:t>
      </w:r>
      <w:r>
        <w:rPr>
          <w:rFonts w:ascii="Cambria" w:hAnsi="Cambria" w:cstheme="minorHAnsi"/>
          <w:b/>
          <w:bCs/>
          <w:color w:val="000000" w:themeColor="text1"/>
          <w:szCs w:val="24"/>
        </w:rPr>
        <w:t>słownie: …………………. zł</w:t>
      </w:r>
      <w:r>
        <w:rPr>
          <w:rFonts w:ascii="Cambria" w:hAnsi="Cambria" w:cstheme="minorHAnsi"/>
          <w:color w:val="000000" w:themeColor="text1"/>
          <w:szCs w:val="24"/>
        </w:rPr>
        <w:t>).</w:t>
      </w:r>
    </w:p>
    <w:p w14:paraId="226824F3" w14:textId="77777777" w:rsidR="00E461FA" w:rsidRDefault="00DA3652">
      <w:pPr>
        <w:numPr>
          <w:ilvl w:val="0"/>
          <w:numId w:val="15"/>
        </w:numPr>
        <w:suppressAutoHyphens w:val="0"/>
        <w:ind w:right="0" w:hanging="427"/>
        <w:rPr>
          <w:rFonts w:ascii="Cambria" w:hAnsi="Cambria" w:cstheme="minorHAnsi"/>
          <w:color w:val="000000" w:themeColor="text1"/>
          <w:szCs w:val="24"/>
        </w:rPr>
      </w:pPr>
      <w:r>
        <w:rPr>
          <w:rFonts w:ascii="Cambria" w:hAnsi="Cambria" w:cstheme="minorHAnsi"/>
          <w:color w:val="000000" w:themeColor="text1"/>
          <w:szCs w:val="24"/>
        </w:rPr>
        <w:t>Wynagrodzenie będzie płatne w 3 częściach:</w:t>
      </w:r>
    </w:p>
    <w:p w14:paraId="105E46E3" w14:textId="77777777" w:rsidR="00E461FA" w:rsidRDefault="00DA3652">
      <w:pPr>
        <w:suppressAutoHyphens w:val="0"/>
        <w:ind w:left="427" w:right="0" w:firstLine="0"/>
        <w:rPr>
          <w:rFonts w:ascii="Cambria" w:hAnsi="Cambria" w:cstheme="minorHAnsi"/>
          <w:b/>
          <w:color w:val="000000" w:themeColor="text1"/>
          <w:szCs w:val="24"/>
        </w:rPr>
      </w:pPr>
      <w:r>
        <w:rPr>
          <w:rFonts w:ascii="Cambria" w:hAnsi="Cambria" w:cstheme="minorHAnsi"/>
          <w:b/>
          <w:color w:val="000000" w:themeColor="text1"/>
          <w:szCs w:val="24"/>
        </w:rPr>
        <w:t>I etap – 25 % kwoty umowy</w:t>
      </w:r>
    </w:p>
    <w:p w14:paraId="0BD22652" w14:textId="77777777" w:rsidR="00E461FA" w:rsidRDefault="00DA3652">
      <w:pPr>
        <w:suppressAutoHyphens w:val="0"/>
        <w:ind w:left="427" w:right="0" w:firstLine="0"/>
        <w:rPr>
          <w:rFonts w:ascii="Cambria" w:hAnsi="Cambria" w:cstheme="minorHAnsi"/>
          <w:b/>
          <w:color w:val="000000" w:themeColor="text1"/>
          <w:szCs w:val="24"/>
        </w:rPr>
      </w:pPr>
      <w:r>
        <w:rPr>
          <w:rFonts w:ascii="Cambria" w:hAnsi="Cambria" w:cstheme="minorHAnsi"/>
          <w:b/>
          <w:color w:val="000000" w:themeColor="text1"/>
          <w:szCs w:val="24"/>
        </w:rPr>
        <w:t>II etap – 50% kwoty umowy</w:t>
      </w:r>
    </w:p>
    <w:p w14:paraId="1814BF94" w14:textId="77777777" w:rsidR="00E461FA" w:rsidRDefault="00DA3652">
      <w:pPr>
        <w:suppressAutoHyphens w:val="0"/>
        <w:ind w:left="427" w:right="0" w:firstLine="0"/>
        <w:rPr>
          <w:rFonts w:ascii="Cambria" w:hAnsi="Cambria" w:cstheme="minorHAnsi"/>
          <w:b/>
          <w:color w:val="000000" w:themeColor="text1"/>
          <w:szCs w:val="24"/>
        </w:rPr>
      </w:pPr>
      <w:r>
        <w:rPr>
          <w:rFonts w:ascii="Cambria" w:hAnsi="Cambria" w:cstheme="minorHAnsi"/>
          <w:b/>
          <w:color w:val="000000" w:themeColor="text1"/>
          <w:szCs w:val="24"/>
        </w:rPr>
        <w:t>III etap – 25 % kwoty umowy</w:t>
      </w:r>
    </w:p>
    <w:p w14:paraId="6F06558C" w14:textId="77777777" w:rsidR="00E461FA" w:rsidRDefault="00DA3652">
      <w:pPr>
        <w:numPr>
          <w:ilvl w:val="0"/>
          <w:numId w:val="15"/>
        </w:numPr>
        <w:suppressAutoHyphens w:val="0"/>
        <w:ind w:left="426" w:right="0" w:hanging="426"/>
        <w:rPr>
          <w:rFonts w:ascii="Cambria" w:hAnsi="Cambria" w:cstheme="minorHAnsi"/>
          <w:color w:val="000000" w:themeColor="text1"/>
          <w:szCs w:val="24"/>
        </w:rPr>
      </w:pPr>
      <w:r>
        <w:rPr>
          <w:rFonts w:ascii="Cambria" w:hAnsi="Cambria" w:cstheme="minorHAnsi"/>
          <w:color w:val="000000" w:themeColor="text1"/>
          <w:szCs w:val="24"/>
        </w:rPr>
        <w:t>Wynagrodzenie za realizację przedmiotu umowy będzie płatne po pozytywnym odbiorze etapów w terminie do 30 dni od przedłożenia przez Wykonawcę faktury.</w:t>
      </w:r>
    </w:p>
    <w:p w14:paraId="610CD252" w14:textId="77777777" w:rsidR="00E461FA" w:rsidRDefault="00DA3652">
      <w:pPr>
        <w:widowControl w:val="0"/>
        <w:numPr>
          <w:ilvl w:val="0"/>
          <w:numId w:val="43"/>
        </w:numPr>
        <w:tabs>
          <w:tab w:val="left" w:pos="1080"/>
        </w:tabs>
        <w:spacing w:after="0" w:line="276" w:lineRule="auto"/>
        <w:ind w:right="0"/>
        <w:rPr>
          <w:rFonts w:ascii="Cambria" w:hAnsi="Cambria"/>
          <w:szCs w:val="24"/>
        </w:rPr>
      </w:pPr>
      <w:r>
        <w:rPr>
          <w:rFonts w:ascii="Cambria" w:hAnsi="Cambria"/>
          <w:szCs w:val="24"/>
        </w:rPr>
        <w:t xml:space="preserve">W przypadku obowiązywania Krajowego Systemu e-Faktur, zwanego dalej „KseF”: </w:t>
      </w:r>
    </w:p>
    <w:p w14:paraId="43ED745F"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 xml:space="preserve">Strony zgodnie postanawiają, że od dnia wejścia w życie obowiązku wystawiania faktur ustrukturyzowanych za pośrednictwem KseF”, wszelkie faktury dokumentujące transakcje realizowane na podstawie niniejszej Umowy będą wystawiane i doręczane w formie faktury ustrukturyzowanej w KseF, zgodnie </w:t>
      </w:r>
      <w:r>
        <w:rPr>
          <w:rFonts w:ascii="Cambria" w:hAnsi="Cambria"/>
          <w:szCs w:val="24"/>
        </w:rPr>
        <w:br/>
        <w:t xml:space="preserve">z przepisami ustawy o podatku od towarów i usług; </w:t>
      </w:r>
    </w:p>
    <w:p w14:paraId="07963F86"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 xml:space="preserve">do czasu powstania obowiązku, o którym mowa w pkt. 1, faktury będą wystawiane </w:t>
      </w:r>
      <w:r>
        <w:rPr>
          <w:rFonts w:ascii="Cambria" w:hAnsi="Cambria"/>
          <w:szCs w:val="24"/>
        </w:rPr>
        <w:br/>
        <w:t xml:space="preserve">w dotychczasowej formie papierowej i dostarczane na adres: Starostwo Powiatowe w Sanoku, ul. Rynek 1, 38-500 Sanok lub elektronicznej na adres: powiat-sanok@powiat-sanok.pl, chyba że Strony uzgodnią wcześniejsze stosowanie faktur ustrukturyzowanych w KseF; </w:t>
      </w:r>
    </w:p>
    <w:p w14:paraId="2A0FB772"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 xml:space="preserve">za datę doręczenia faktury ustrukturyzowanej uznaje się dzień jej udostępnienia </w:t>
      </w:r>
      <w:r>
        <w:rPr>
          <w:rFonts w:ascii="Cambria" w:hAnsi="Cambria"/>
          <w:szCs w:val="24"/>
        </w:rPr>
        <w:br/>
        <w:t xml:space="preserve">w KseF. Strony przyjmują, że data ta jest wiążąca dla ustalenia terminów płatności, </w:t>
      </w:r>
    </w:p>
    <w:p w14:paraId="37FD59FF" w14:textId="77777777" w:rsidR="00E461FA" w:rsidRDefault="00DA3652">
      <w:pPr>
        <w:spacing w:after="0"/>
        <w:ind w:left="720"/>
        <w:rPr>
          <w:rFonts w:ascii="Cambria" w:hAnsi="Cambria"/>
          <w:szCs w:val="24"/>
        </w:rPr>
      </w:pPr>
      <w:r>
        <w:rPr>
          <w:rFonts w:ascii="Cambria" w:hAnsi="Cambria"/>
          <w:szCs w:val="24"/>
        </w:rPr>
        <w:tab/>
        <w:t xml:space="preserve">o ile w fakturze nie wskazano inaczej; </w:t>
      </w:r>
    </w:p>
    <w:p w14:paraId="0D724D5A"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 xml:space="preserve">faktury ustrukturyzowane należy wystawiać według następującego schematu: </w:t>
      </w:r>
    </w:p>
    <w:p w14:paraId="750E34A2" w14:textId="77777777" w:rsidR="00E461FA" w:rsidRDefault="00DA3652">
      <w:pPr>
        <w:spacing w:after="0"/>
        <w:ind w:left="720" w:firstLine="698"/>
        <w:rPr>
          <w:rFonts w:ascii="Cambria" w:hAnsi="Cambria"/>
          <w:b/>
          <w:bCs/>
          <w:szCs w:val="24"/>
        </w:rPr>
      </w:pPr>
      <w:r>
        <w:rPr>
          <w:rFonts w:ascii="Cambria" w:hAnsi="Cambria"/>
          <w:b/>
          <w:bCs/>
          <w:szCs w:val="24"/>
        </w:rPr>
        <w:t>Nabywca:</w:t>
      </w:r>
    </w:p>
    <w:p w14:paraId="3D061ADF" w14:textId="77777777" w:rsidR="00E461FA" w:rsidRDefault="00DA3652">
      <w:pPr>
        <w:spacing w:after="0"/>
        <w:ind w:left="720" w:firstLine="698"/>
        <w:rPr>
          <w:rFonts w:ascii="Cambria" w:hAnsi="Cambria"/>
          <w:szCs w:val="24"/>
        </w:rPr>
      </w:pPr>
      <w:r>
        <w:rPr>
          <w:rFonts w:ascii="Cambria" w:hAnsi="Cambria"/>
          <w:szCs w:val="24"/>
        </w:rPr>
        <w:t>NIP: 6871786679</w:t>
      </w:r>
    </w:p>
    <w:p w14:paraId="2E41A5C5" w14:textId="77777777" w:rsidR="00E461FA" w:rsidRDefault="00DA3652">
      <w:pPr>
        <w:spacing w:after="0"/>
        <w:ind w:left="720" w:firstLine="698"/>
        <w:rPr>
          <w:rFonts w:ascii="Cambria" w:hAnsi="Cambria"/>
          <w:szCs w:val="24"/>
        </w:rPr>
      </w:pPr>
      <w:r>
        <w:rPr>
          <w:rFonts w:ascii="Cambria" w:hAnsi="Cambria"/>
          <w:szCs w:val="24"/>
        </w:rPr>
        <w:t>Powiat Sanocki</w:t>
      </w:r>
    </w:p>
    <w:p w14:paraId="2781385B" w14:textId="77777777" w:rsidR="00E461FA" w:rsidRDefault="00DA3652">
      <w:pPr>
        <w:spacing w:after="0"/>
        <w:ind w:left="720" w:firstLine="698"/>
        <w:rPr>
          <w:rFonts w:ascii="Cambria" w:hAnsi="Cambria"/>
          <w:szCs w:val="24"/>
        </w:rPr>
      </w:pPr>
      <w:r>
        <w:rPr>
          <w:rFonts w:ascii="Cambria" w:hAnsi="Cambria"/>
          <w:szCs w:val="24"/>
        </w:rPr>
        <w:t>ul. Rynek 1</w:t>
      </w:r>
    </w:p>
    <w:p w14:paraId="235BC0F8" w14:textId="77777777" w:rsidR="00E461FA" w:rsidRDefault="00DA3652">
      <w:pPr>
        <w:spacing w:after="0"/>
        <w:ind w:left="720" w:firstLine="698"/>
        <w:rPr>
          <w:rFonts w:ascii="Cambria" w:hAnsi="Cambria"/>
          <w:szCs w:val="24"/>
        </w:rPr>
      </w:pPr>
      <w:r>
        <w:rPr>
          <w:rFonts w:ascii="Cambria" w:hAnsi="Cambria"/>
          <w:szCs w:val="24"/>
        </w:rPr>
        <w:t>38-500 Sanocki</w:t>
      </w:r>
    </w:p>
    <w:p w14:paraId="1206AFA1" w14:textId="77777777" w:rsidR="00E461FA" w:rsidRDefault="00DA3652">
      <w:pPr>
        <w:spacing w:after="0"/>
        <w:ind w:left="720" w:firstLine="698"/>
        <w:rPr>
          <w:rFonts w:ascii="Cambria" w:hAnsi="Cambria"/>
          <w:szCs w:val="24"/>
        </w:rPr>
      </w:pPr>
      <w:r>
        <w:rPr>
          <w:rFonts w:ascii="Cambria" w:hAnsi="Cambria"/>
          <w:szCs w:val="24"/>
        </w:rPr>
        <w:t>Status nabywcy: Faktura dotyczy jednostki samorządu terytorialnego (JST)</w:t>
      </w:r>
    </w:p>
    <w:p w14:paraId="258C7C8C" w14:textId="77777777" w:rsidR="00E461FA" w:rsidRDefault="00DA3652">
      <w:pPr>
        <w:spacing w:after="0"/>
        <w:ind w:left="720" w:firstLine="698"/>
        <w:rPr>
          <w:rFonts w:ascii="Cambria" w:hAnsi="Cambria"/>
          <w:szCs w:val="24"/>
        </w:rPr>
      </w:pPr>
      <w:r>
        <w:rPr>
          <w:rFonts w:ascii="Cambria" w:hAnsi="Cambria"/>
          <w:szCs w:val="24"/>
        </w:rPr>
        <w:t>Podmiot inny (Podmiot 3):</w:t>
      </w:r>
    </w:p>
    <w:p w14:paraId="1992BE29" w14:textId="77777777" w:rsidR="00E461FA" w:rsidRDefault="00DA3652">
      <w:pPr>
        <w:spacing w:after="0"/>
        <w:ind w:left="720" w:firstLine="698"/>
        <w:rPr>
          <w:rFonts w:ascii="Cambria" w:hAnsi="Cambria"/>
          <w:szCs w:val="24"/>
        </w:rPr>
      </w:pPr>
      <w:r>
        <w:rPr>
          <w:rFonts w:ascii="Cambria" w:hAnsi="Cambria"/>
          <w:szCs w:val="24"/>
        </w:rPr>
        <w:t>Rola: JST odbiorca</w:t>
      </w:r>
    </w:p>
    <w:p w14:paraId="2D95E052" w14:textId="77777777" w:rsidR="00E461FA" w:rsidRDefault="00DA3652">
      <w:pPr>
        <w:spacing w:after="0"/>
        <w:ind w:left="720" w:firstLine="698"/>
        <w:rPr>
          <w:rFonts w:ascii="Cambria" w:hAnsi="Cambria"/>
          <w:szCs w:val="24"/>
        </w:rPr>
      </w:pPr>
      <w:r>
        <w:rPr>
          <w:rFonts w:ascii="Cambria" w:hAnsi="Cambria"/>
          <w:szCs w:val="24"/>
        </w:rPr>
        <w:t>NIP: 6871642259</w:t>
      </w:r>
    </w:p>
    <w:p w14:paraId="69CB70D2" w14:textId="77777777" w:rsidR="00E461FA" w:rsidRDefault="00DA3652">
      <w:pPr>
        <w:spacing w:after="0"/>
        <w:ind w:left="720" w:firstLine="698"/>
        <w:rPr>
          <w:rFonts w:ascii="Cambria" w:hAnsi="Cambria"/>
          <w:szCs w:val="24"/>
        </w:rPr>
      </w:pPr>
      <w:r>
        <w:rPr>
          <w:rFonts w:ascii="Cambria" w:hAnsi="Cambria"/>
          <w:szCs w:val="24"/>
        </w:rPr>
        <w:t>Starostwo Powiatowe w Sanoku</w:t>
      </w:r>
    </w:p>
    <w:p w14:paraId="3CB4099F" w14:textId="77777777" w:rsidR="00E461FA" w:rsidRDefault="00DA3652">
      <w:pPr>
        <w:spacing w:after="0"/>
        <w:ind w:left="720" w:firstLine="698"/>
        <w:rPr>
          <w:rFonts w:ascii="Cambria" w:hAnsi="Cambria"/>
          <w:szCs w:val="24"/>
        </w:rPr>
      </w:pPr>
      <w:r>
        <w:rPr>
          <w:rFonts w:ascii="Cambria" w:hAnsi="Cambria"/>
          <w:szCs w:val="24"/>
        </w:rPr>
        <w:t>ul. Rynek 1</w:t>
      </w:r>
    </w:p>
    <w:p w14:paraId="61E1F0BA" w14:textId="77777777" w:rsidR="00E461FA" w:rsidRDefault="00DA3652">
      <w:pPr>
        <w:spacing w:after="0"/>
        <w:ind w:left="720" w:firstLine="698"/>
        <w:rPr>
          <w:rFonts w:ascii="Cambria" w:hAnsi="Cambria"/>
          <w:szCs w:val="24"/>
        </w:rPr>
      </w:pPr>
      <w:r>
        <w:rPr>
          <w:rFonts w:ascii="Cambria" w:hAnsi="Cambria"/>
          <w:szCs w:val="24"/>
        </w:rPr>
        <w:lastRenderedPageBreak/>
        <w:t>38-500 Sanok</w:t>
      </w:r>
    </w:p>
    <w:p w14:paraId="33DCF2DA"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 xml:space="preserve">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 </w:t>
      </w:r>
    </w:p>
    <w:p w14:paraId="3E5D6286"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 xml:space="preserve">każda ze Stron zobowiązana jest niezwłocznie poinformować drugą Stronę </w:t>
      </w:r>
      <w:r>
        <w:rPr>
          <w:rFonts w:ascii="Cambria" w:hAnsi="Cambria"/>
          <w:szCs w:val="24"/>
        </w:rPr>
        <w:br/>
        <w:t xml:space="preserve">o wszelkich zmianach w zakresie danych wymaganych do prawidłowej obsługi faktur w KseF; </w:t>
      </w:r>
    </w:p>
    <w:p w14:paraId="1F99738B"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 xml:space="preserve">w przypadku niedostępności KseF potwierdzonej oficjalnym komunikatem Ministerstwa Finansów, faktury mogą być wystawiane w formie przewidzianej przepisami prawa jako rozwiązanie awaryjne. Faktury wystawione w trybie awaryjnym podlegają przesłaniu do KseF w pierwszym możliwym terminie zgodnym z obowiązującymi regulacjami. Strony zobowiązują się akceptować takie faktury, a ich skuteczność nie będzie kwestionowana z uwagi na czasowe ograniczenia techniczne KseF; </w:t>
      </w:r>
    </w:p>
    <w:p w14:paraId="5CF24C33"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 xml:space="preserve">w przypadku zmiany obowiązujących przepisów prawa dotyczących zasad wystawiania faktur w KseF lub wprowadzenia dodatkowych wymagań technicznych, Strony zobowiązują się do niezwłocznego dostosowania procedur fakturowania do nowych wymogów; </w:t>
      </w:r>
    </w:p>
    <w:p w14:paraId="56621CEA" w14:textId="77777777" w:rsidR="00E461FA" w:rsidRDefault="00DA3652">
      <w:pPr>
        <w:numPr>
          <w:ilvl w:val="0"/>
          <w:numId w:val="44"/>
        </w:numPr>
        <w:spacing w:after="0" w:line="276" w:lineRule="auto"/>
        <w:ind w:right="0"/>
        <w:rPr>
          <w:rFonts w:ascii="Cambria" w:hAnsi="Cambria"/>
          <w:szCs w:val="24"/>
        </w:rPr>
      </w:pPr>
      <w:r>
        <w:rPr>
          <w:rFonts w:ascii="Cambria" w:hAnsi="Cambria"/>
          <w:szCs w:val="24"/>
        </w:rPr>
        <w:t>wszelkie zmiany w sposobie fakturowania wynikające wyłącznie ze zmiany przepisów nie wymagają aneksowania niniejszej Umowy.</w:t>
      </w:r>
    </w:p>
    <w:p w14:paraId="0CFC156D" w14:textId="77777777" w:rsidR="00E461FA" w:rsidRDefault="00DA3652">
      <w:pPr>
        <w:numPr>
          <w:ilvl w:val="0"/>
          <w:numId w:val="45"/>
        </w:numPr>
        <w:suppressAutoHyphens w:val="0"/>
        <w:ind w:right="0" w:hanging="435"/>
        <w:rPr>
          <w:rFonts w:ascii="Cambria" w:hAnsi="Cambria" w:cstheme="minorHAnsi"/>
          <w:color w:val="000000" w:themeColor="text1"/>
          <w:szCs w:val="24"/>
        </w:rPr>
      </w:pPr>
      <w:r>
        <w:rPr>
          <w:rFonts w:ascii="Cambria" w:hAnsi="Cambria" w:cstheme="minorHAnsi"/>
          <w:color w:val="000000" w:themeColor="text1"/>
          <w:szCs w:val="24"/>
        </w:rPr>
        <w:t xml:space="preserve">Wykonawca nie może bez pisemnej zgody Zamawiającego przelać wynikających z niniejszej umowy wierzytelności na rzecz osób trzecich, ani dokonywać innych cesji związanych z realizacją niniejszej umowy. </w:t>
      </w:r>
    </w:p>
    <w:p w14:paraId="3DCEB6F6" w14:textId="77777777" w:rsidR="00E461FA" w:rsidRDefault="00E461FA">
      <w:pPr>
        <w:spacing w:after="24" w:line="259" w:lineRule="auto"/>
        <w:ind w:left="0" w:right="0" w:firstLine="0"/>
        <w:rPr>
          <w:rFonts w:ascii="Cambria" w:hAnsi="Cambria" w:cstheme="minorHAnsi"/>
          <w:color w:val="000000" w:themeColor="text1"/>
          <w:szCs w:val="24"/>
        </w:rPr>
      </w:pPr>
    </w:p>
    <w:p w14:paraId="3E4DD655" w14:textId="77777777" w:rsidR="00E461FA" w:rsidRDefault="00DA3652">
      <w:pPr>
        <w:spacing w:after="0" w:line="259" w:lineRule="auto"/>
        <w:ind w:left="10" w:right="8" w:hanging="10"/>
        <w:jc w:val="center"/>
        <w:rPr>
          <w:rFonts w:ascii="Cambria" w:hAnsi="Cambria" w:cstheme="minorHAnsi"/>
          <w:color w:val="000000" w:themeColor="text1"/>
          <w:szCs w:val="24"/>
        </w:rPr>
      </w:pPr>
      <w:r>
        <w:rPr>
          <w:rFonts w:ascii="Cambria" w:hAnsi="Cambria" w:cstheme="minorHAnsi"/>
          <w:b/>
          <w:color w:val="000000" w:themeColor="text1"/>
          <w:szCs w:val="24"/>
        </w:rPr>
        <w:t>§ 7. Odbiór przedmiotu umowy</w:t>
      </w:r>
    </w:p>
    <w:p w14:paraId="4B2441FC" w14:textId="77777777" w:rsidR="00E461FA" w:rsidRDefault="00E461FA">
      <w:pPr>
        <w:spacing w:after="0" w:line="259" w:lineRule="auto"/>
        <w:ind w:left="51" w:right="0" w:firstLine="0"/>
        <w:jc w:val="center"/>
        <w:rPr>
          <w:rFonts w:ascii="Cambria" w:hAnsi="Cambria" w:cstheme="minorHAnsi"/>
          <w:color w:val="000000" w:themeColor="text1"/>
          <w:szCs w:val="24"/>
        </w:rPr>
      </w:pPr>
    </w:p>
    <w:p w14:paraId="490448D9" w14:textId="77777777" w:rsidR="00E461FA" w:rsidRDefault="00DA3652">
      <w:pPr>
        <w:numPr>
          <w:ilvl w:val="0"/>
          <w:numId w:val="5"/>
        </w:numPr>
        <w:ind w:right="0" w:hanging="427"/>
        <w:rPr>
          <w:rFonts w:ascii="Cambria" w:hAnsi="Cambria" w:cstheme="minorHAnsi"/>
          <w:color w:val="000000" w:themeColor="text1"/>
          <w:szCs w:val="24"/>
        </w:rPr>
      </w:pPr>
      <w:r>
        <w:rPr>
          <w:rFonts w:ascii="Cambria" w:hAnsi="Cambria" w:cstheme="minorHAnsi"/>
          <w:color w:val="000000" w:themeColor="text1"/>
          <w:szCs w:val="24"/>
        </w:rPr>
        <w:t>O gotowości poszczególnych etapów przedmiotu umowy do odbioru, Wykonawca zawiadomi Zamawiającego w formie pisemnej, co najmniej na 14 dni przed terminem odbioru każdego z etapów opisanych w § 2 ust. 1.</w:t>
      </w:r>
    </w:p>
    <w:p w14:paraId="446B80AD" w14:textId="77777777" w:rsidR="00E461FA" w:rsidRDefault="00DA3652">
      <w:pPr>
        <w:numPr>
          <w:ilvl w:val="0"/>
          <w:numId w:val="5"/>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Zamawiający wyznaczy termin i rozpocznie odbiór przedmiotu umowy w ciągu 7 dni od daty zawiadomienia go o osiągnięciu gotowości do odbioru, zawiadamiając o tym Wykonawcę. </w:t>
      </w:r>
    </w:p>
    <w:p w14:paraId="6B345080" w14:textId="77777777" w:rsidR="00E461FA" w:rsidRDefault="00DA3652">
      <w:pPr>
        <w:numPr>
          <w:ilvl w:val="0"/>
          <w:numId w:val="5"/>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Jeżeli w toku czynności odbioru zostaną stwierdzone wady, to Zamawiającemu przysługuje prawo do odmowy odbioru przedmiotu umowy lub któregokolwiek jego etapu, do czasu usunięcia wad. </w:t>
      </w:r>
    </w:p>
    <w:p w14:paraId="51012EAB" w14:textId="77777777" w:rsidR="00E461FA" w:rsidRDefault="00DA3652">
      <w:pPr>
        <w:numPr>
          <w:ilvl w:val="0"/>
          <w:numId w:val="5"/>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Wszelkie koszty usuwania stwierdzonych wad ponosi Wykonawca, a okres ich usuwania nie przedłuża umownego terminu wykonania przedmiotu umowy. </w:t>
      </w:r>
    </w:p>
    <w:p w14:paraId="35682CD0" w14:textId="77777777" w:rsidR="00E461FA" w:rsidRDefault="00DA3652">
      <w:pPr>
        <w:numPr>
          <w:ilvl w:val="0"/>
          <w:numId w:val="5"/>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 przypadku odmowy Wykonawcy usunięcia stwierdzonych wad, Zamawiający może odstąpić od umowy i zwrócić Wykonawcy wadliwy przedmiot umowy oraz odmówić zapłaty wynagrodzenia. </w:t>
      </w:r>
    </w:p>
    <w:p w14:paraId="788C0778" w14:textId="77777777" w:rsidR="00E461FA" w:rsidRDefault="00DA3652">
      <w:pPr>
        <w:numPr>
          <w:ilvl w:val="0"/>
          <w:numId w:val="5"/>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Z czynności odbioru przedmiotu umowy będzie spisany protokół, zawierający wszelkie ustalenia dokonane w toku odbioru. </w:t>
      </w:r>
    </w:p>
    <w:p w14:paraId="2F07739E" w14:textId="77777777" w:rsidR="00E461FA" w:rsidRDefault="00DA3652">
      <w:pPr>
        <w:numPr>
          <w:ilvl w:val="0"/>
          <w:numId w:val="5"/>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Miejscem odbioru przedmiotu umowy będzie Powiatowy Ośrodek Dokumentacji Geodezyjnej i Kartograficznej w Sanoku.  </w:t>
      </w:r>
    </w:p>
    <w:p w14:paraId="4BEB32F7" w14:textId="77777777" w:rsidR="00E461FA" w:rsidRDefault="00DA3652">
      <w:pPr>
        <w:numPr>
          <w:ilvl w:val="0"/>
          <w:numId w:val="5"/>
        </w:numPr>
        <w:ind w:right="0" w:hanging="427"/>
        <w:rPr>
          <w:rFonts w:ascii="Cambria" w:hAnsi="Cambria" w:cstheme="minorHAnsi"/>
          <w:color w:val="000000" w:themeColor="text1"/>
          <w:szCs w:val="24"/>
        </w:rPr>
      </w:pPr>
      <w:r>
        <w:rPr>
          <w:rFonts w:ascii="Cambria" w:hAnsi="Cambria" w:cstheme="minorHAnsi"/>
          <w:color w:val="000000" w:themeColor="text1"/>
          <w:szCs w:val="24"/>
        </w:rPr>
        <w:lastRenderedPageBreak/>
        <w:t>Odbioru w imieniu Zamawiającego dokona Komisja odbioru powołana Zarządzeniem Starosty Sanockiego</w:t>
      </w:r>
    </w:p>
    <w:p w14:paraId="190EFAE9" w14:textId="77777777" w:rsidR="00E461FA" w:rsidRDefault="00E461FA">
      <w:pPr>
        <w:spacing w:after="26" w:line="259" w:lineRule="auto"/>
        <w:ind w:left="0" w:right="0" w:firstLine="0"/>
        <w:rPr>
          <w:rFonts w:ascii="Cambria" w:hAnsi="Cambria" w:cstheme="minorHAnsi"/>
          <w:color w:val="000000" w:themeColor="text1"/>
          <w:szCs w:val="24"/>
        </w:rPr>
      </w:pPr>
    </w:p>
    <w:p w14:paraId="6EBC7390" w14:textId="77777777" w:rsidR="00E461FA" w:rsidRDefault="00DA3652">
      <w:pPr>
        <w:spacing w:after="0" w:line="259" w:lineRule="auto"/>
        <w:ind w:left="10" w:right="12" w:hanging="10"/>
        <w:jc w:val="center"/>
        <w:rPr>
          <w:rFonts w:ascii="Cambria" w:hAnsi="Cambria" w:cstheme="minorHAnsi"/>
          <w:color w:val="000000" w:themeColor="text1"/>
          <w:szCs w:val="24"/>
        </w:rPr>
      </w:pPr>
      <w:r>
        <w:rPr>
          <w:rFonts w:ascii="Cambria" w:hAnsi="Cambria" w:cstheme="minorHAnsi"/>
          <w:b/>
          <w:color w:val="000000" w:themeColor="text1"/>
          <w:szCs w:val="24"/>
        </w:rPr>
        <w:t>§ 8. Gwarancja i rękojmia</w:t>
      </w:r>
    </w:p>
    <w:p w14:paraId="4EAA60FC" w14:textId="77777777" w:rsidR="00E461FA" w:rsidRDefault="00E461FA">
      <w:pPr>
        <w:spacing w:after="20" w:line="259" w:lineRule="auto"/>
        <w:ind w:left="51" w:right="0" w:firstLine="0"/>
        <w:jc w:val="center"/>
        <w:rPr>
          <w:rFonts w:ascii="Cambria" w:hAnsi="Cambria" w:cstheme="minorHAnsi"/>
          <w:color w:val="000000" w:themeColor="text1"/>
          <w:szCs w:val="24"/>
        </w:rPr>
      </w:pPr>
    </w:p>
    <w:p w14:paraId="79577F2E" w14:textId="77777777" w:rsidR="00E461FA" w:rsidRDefault="00DA3652">
      <w:pPr>
        <w:numPr>
          <w:ilvl w:val="0"/>
          <w:numId w:val="6"/>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Wykonawca udzieli Zamawiającemu </w:t>
      </w:r>
      <w:r>
        <w:rPr>
          <w:rFonts w:ascii="Cambria" w:hAnsi="Cambria" w:cstheme="minorHAnsi"/>
          <w:color w:val="000000" w:themeColor="text1"/>
          <w:szCs w:val="24"/>
          <w:highlight w:val="yellow"/>
        </w:rPr>
        <w:t>…………….</w:t>
      </w:r>
      <w:r>
        <w:rPr>
          <w:rFonts w:ascii="Cambria" w:hAnsi="Cambria" w:cstheme="minorHAnsi"/>
          <w:color w:val="000000" w:themeColor="text1"/>
          <w:szCs w:val="24"/>
        </w:rPr>
        <w:t xml:space="preserve"> letniej gwarancji na przedmiot umowy. </w:t>
      </w:r>
    </w:p>
    <w:p w14:paraId="2CB70D89" w14:textId="77777777" w:rsidR="00E461FA" w:rsidRDefault="00DA3652">
      <w:pPr>
        <w:numPr>
          <w:ilvl w:val="0"/>
          <w:numId w:val="6"/>
        </w:numPr>
        <w:ind w:right="0" w:hanging="427"/>
        <w:rPr>
          <w:rFonts w:ascii="Cambria" w:hAnsi="Cambria" w:cstheme="minorHAnsi"/>
          <w:color w:val="000000" w:themeColor="text1"/>
          <w:szCs w:val="24"/>
        </w:rPr>
      </w:pPr>
      <w:r>
        <w:rPr>
          <w:rFonts w:ascii="Cambria" w:hAnsi="Cambria" w:cstheme="minorHAnsi"/>
          <w:color w:val="000000" w:themeColor="text1"/>
          <w:szCs w:val="24"/>
        </w:rPr>
        <w:t>W przypadku stwierdzenia wad w okresie gwarancji i rękojmi, Wykonawca zobowiązuje się do ich usunięcia w terminie wskazanym przez Zamawiającego</w:t>
      </w:r>
      <w:r>
        <w:rPr>
          <w:rFonts w:ascii="Cambria" w:hAnsi="Cambria" w:cstheme="minorHAnsi"/>
          <w:color w:val="auto"/>
          <w:szCs w:val="24"/>
        </w:rPr>
        <w:t xml:space="preserve">, nie dłuższym </w:t>
      </w:r>
      <w:r>
        <w:rPr>
          <w:rFonts w:ascii="Cambria" w:hAnsi="Cambria" w:cstheme="minorHAnsi"/>
          <w:color w:val="000000" w:themeColor="text1"/>
          <w:szCs w:val="24"/>
        </w:rPr>
        <w:t xml:space="preserve">niż 3 miesiące. Nieuzasadnione niedotrzymanie przez Wykonawcę wyznaczonego terminu zakwalifikowane będzie, jako odmowa usunięcia wad. </w:t>
      </w:r>
    </w:p>
    <w:p w14:paraId="058F0422" w14:textId="77777777" w:rsidR="00E461FA" w:rsidRDefault="00DA3652">
      <w:pPr>
        <w:numPr>
          <w:ilvl w:val="0"/>
          <w:numId w:val="6"/>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Każdorazowe usunięcie wad potwierdzone zostanie na piśmie przy udziale przedstawicieli Wykonawcy i Zamawiającego w terminie do 7 dni, od dnia pisemnego zawiadomienia Zamawiającego przez Wykonawcę o ich usunięciu. </w:t>
      </w:r>
    </w:p>
    <w:p w14:paraId="5A9E4B24" w14:textId="77777777" w:rsidR="00E461FA" w:rsidRDefault="00DA3652">
      <w:pPr>
        <w:numPr>
          <w:ilvl w:val="0"/>
          <w:numId w:val="6"/>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 razie nie usunięcia wad w wyznaczonym terminie, Zamawiający może usunąć je na koszt Wykonawcy, z zachowaniem swoich praw wynikających z okresu gwarancji lub rękojmi. Zamawiający powiadomi pisemnie Wykonawcę o skorzystaniu z powyższego uprawnienia. </w:t>
      </w:r>
    </w:p>
    <w:p w14:paraId="05B5862A" w14:textId="77777777" w:rsidR="00E461FA" w:rsidRDefault="00DA3652">
      <w:pPr>
        <w:numPr>
          <w:ilvl w:val="0"/>
          <w:numId w:val="6"/>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Zamawiający może dochodzić roszczeń z tytułu rękojmi za wady także po upływie okresu rękojmi, jeżeli zgłosi wadę przed upływem tego okresu. </w:t>
      </w:r>
    </w:p>
    <w:p w14:paraId="1FE8A3D2" w14:textId="77777777" w:rsidR="00E461FA" w:rsidRDefault="00DA3652">
      <w:pPr>
        <w:numPr>
          <w:ilvl w:val="0"/>
          <w:numId w:val="6"/>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Reklamacje z tytułu rękojmi i gwarancji będą przedkładane w formie pisemnej </w:t>
      </w:r>
      <w:r>
        <w:rPr>
          <w:rFonts w:ascii="Cambria" w:hAnsi="Cambria" w:cstheme="minorHAnsi"/>
          <w:color w:val="000000" w:themeColor="text1"/>
          <w:szCs w:val="24"/>
        </w:rPr>
        <w:br/>
        <w:t xml:space="preserve">i rozpatrzone przez Wykonawcę w terminie 3 miesięcy od powzięcia informacji.  </w:t>
      </w:r>
    </w:p>
    <w:p w14:paraId="3AE1695C" w14:textId="77777777" w:rsidR="00E461FA" w:rsidRDefault="00E461FA">
      <w:pPr>
        <w:spacing w:after="0" w:line="259" w:lineRule="auto"/>
        <w:ind w:left="427" w:right="0" w:firstLine="0"/>
        <w:jc w:val="left"/>
        <w:rPr>
          <w:rFonts w:ascii="Cambria" w:hAnsi="Cambria" w:cstheme="minorHAnsi"/>
          <w:color w:val="000000" w:themeColor="text1"/>
          <w:szCs w:val="24"/>
        </w:rPr>
      </w:pPr>
    </w:p>
    <w:p w14:paraId="7493BF7E" w14:textId="77777777" w:rsidR="00E461FA" w:rsidRDefault="00DA3652">
      <w:pPr>
        <w:spacing w:after="0" w:line="259" w:lineRule="auto"/>
        <w:ind w:left="3673" w:right="0" w:hanging="10"/>
        <w:jc w:val="left"/>
        <w:rPr>
          <w:rFonts w:ascii="Cambria" w:hAnsi="Cambria" w:cstheme="minorHAnsi"/>
          <w:color w:val="000000" w:themeColor="text1"/>
          <w:szCs w:val="24"/>
        </w:rPr>
      </w:pPr>
      <w:r>
        <w:rPr>
          <w:rFonts w:ascii="Cambria" w:hAnsi="Cambria" w:cstheme="minorHAnsi"/>
          <w:b/>
          <w:color w:val="000000" w:themeColor="text1"/>
          <w:szCs w:val="24"/>
        </w:rPr>
        <w:t>§ 9. Kary umowne</w:t>
      </w:r>
    </w:p>
    <w:p w14:paraId="63263324" w14:textId="77777777" w:rsidR="00E461FA" w:rsidRDefault="00E461FA">
      <w:pPr>
        <w:spacing w:after="20" w:line="259" w:lineRule="auto"/>
        <w:ind w:left="51" w:right="0" w:firstLine="0"/>
        <w:jc w:val="center"/>
        <w:rPr>
          <w:rFonts w:ascii="Cambria" w:hAnsi="Cambria" w:cstheme="minorHAnsi"/>
          <w:color w:val="000000" w:themeColor="text1"/>
          <w:szCs w:val="24"/>
        </w:rPr>
      </w:pPr>
    </w:p>
    <w:p w14:paraId="4B84DB59" w14:textId="77777777" w:rsidR="00E461FA" w:rsidRDefault="00DA3652">
      <w:pPr>
        <w:numPr>
          <w:ilvl w:val="0"/>
          <w:numId w:val="7"/>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Strony postanawiają, że obowiązującą formę odszkodowania stanowią kary umowne, które naliczane będą w następujących wypadkach i wysokościach: </w:t>
      </w:r>
    </w:p>
    <w:p w14:paraId="42DFB50E" w14:textId="77777777" w:rsidR="00E461FA" w:rsidRDefault="00DA3652">
      <w:pPr>
        <w:pStyle w:val="Akapitzlist"/>
        <w:numPr>
          <w:ilvl w:val="0"/>
          <w:numId w:val="12"/>
        </w:numPr>
        <w:ind w:left="993" w:right="0"/>
        <w:rPr>
          <w:rFonts w:ascii="Cambria" w:hAnsi="Cambria" w:cstheme="minorHAnsi"/>
          <w:color w:val="000000" w:themeColor="text1"/>
          <w:szCs w:val="24"/>
        </w:rPr>
      </w:pPr>
      <w:r>
        <w:rPr>
          <w:rFonts w:ascii="Cambria" w:hAnsi="Cambria" w:cstheme="minorHAnsi"/>
          <w:color w:val="000000" w:themeColor="text1"/>
          <w:szCs w:val="24"/>
        </w:rPr>
        <w:t xml:space="preserve">Wykonawca płaci Zamawiającemu kary umowne: </w:t>
      </w:r>
    </w:p>
    <w:p w14:paraId="1B31BE1E" w14:textId="77777777" w:rsidR="00E461FA" w:rsidRDefault="00DA3652">
      <w:pPr>
        <w:numPr>
          <w:ilvl w:val="1"/>
          <w:numId w:val="7"/>
        </w:numPr>
        <w:ind w:right="0" w:hanging="425"/>
        <w:rPr>
          <w:rFonts w:ascii="Cambria" w:hAnsi="Cambria" w:cstheme="minorHAnsi"/>
          <w:color w:val="000000" w:themeColor="text1"/>
          <w:szCs w:val="24"/>
        </w:rPr>
      </w:pPr>
      <w:r>
        <w:rPr>
          <w:rFonts w:ascii="Cambria" w:hAnsi="Cambria" w:cstheme="minorHAnsi"/>
          <w:color w:val="000000" w:themeColor="text1"/>
          <w:szCs w:val="24"/>
        </w:rPr>
        <w:t xml:space="preserve">w przypadku odstąpienia od umowy przez Zamawiającego lub Wykonawcę </w:t>
      </w:r>
      <w:r>
        <w:rPr>
          <w:rFonts w:ascii="Cambria" w:hAnsi="Cambria" w:cstheme="minorHAnsi"/>
          <w:color w:val="000000" w:themeColor="text1"/>
          <w:szCs w:val="24"/>
        </w:rPr>
        <w:br/>
        <w:t xml:space="preserve">z przyczyn, za które ponosi odpowiedzialność Wykonawca, w wysokości 10 % wynagrodzenia ustalonego § 6 ust. 1 umowy; </w:t>
      </w:r>
    </w:p>
    <w:p w14:paraId="5E574B2E" w14:textId="77777777" w:rsidR="00E461FA" w:rsidRDefault="00DA3652">
      <w:pPr>
        <w:numPr>
          <w:ilvl w:val="1"/>
          <w:numId w:val="7"/>
        </w:numPr>
        <w:ind w:right="0" w:hanging="425"/>
        <w:rPr>
          <w:rFonts w:ascii="Cambria" w:hAnsi="Cambria" w:cstheme="minorHAnsi"/>
          <w:color w:val="000000" w:themeColor="text1"/>
          <w:szCs w:val="24"/>
        </w:rPr>
      </w:pPr>
      <w:r>
        <w:rPr>
          <w:rFonts w:ascii="Cambria" w:hAnsi="Cambria" w:cstheme="minorHAnsi"/>
          <w:color w:val="000000" w:themeColor="text1"/>
          <w:szCs w:val="24"/>
        </w:rPr>
        <w:t xml:space="preserve">za zwłokę w wykonaniu przedmiotu zamówienia, za każdy dzień zwłoki </w:t>
      </w:r>
      <w:r>
        <w:rPr>
          <w:rFonts w:ascii="Cambria" w:hAnsi="Cambria" w:cstheme="minorHAnsi"/>
          <w:color w:val="000000" w:themeColor="text1"/>
          <w:szCs w:val="24"/>
        </w:rPr>
        <w:br/>
        <w:t xml:space="preserve">w wysokości 0,2 % wynagrodzenia ustalonego w § 6 ust. 1 umowy; </w:t>
      </w:r>
    </w:p>
    <w:p w14:paraId="55EC0C16" w14:textId="77777777" w:rsidR="00E461FA" w:rsidRDefault="00DA3652">
      <w:pPr>
        <w:numPr>
          <w:ilvl w:val="1"/>
          <w:numId w:val="7"/>
        </w:numPr>
        <w:ind w:right="0" w:hanging="425"/>
        <w:rPr>
          <w:rFonts w:ascii="Cambria" w:hAnsi="Cambria" w:cstheme="minorHAnsi"/>
          <w:color w:val="000000" w:themeColor="text1"/>
          <w:szCs w:val="24"/>
        </w:rPr>
      </w:pPr>
      <w:r>
        <w:rPr>
          <w:rFonts w:ascii="Cambria" w:hAnsi="Cambria" w:cstheme="minorHAnsi"/>
          <w:color w:val="000000" w:themeColor="text1"/>
          <w:szCs w:val="24"/>
        </w:rPr>
        <w:t xml:space="preserve">za zwłokę w usunięciu wad stwierdzonych przy odbiorze przedmiotu zamówienia, za każdy dzień zwłoki w wysokości 0,2 % wynagrodzenia ustalonego w § 6 ust. 1 umowy; </w:t>
      </w:r>
    </w:p>
    <w:p w14:paraId="5B9882CE" w14:textId="77777777" w:rsidR="00E461FA" w:rsidRDefault="00DA3652">
      <w:pPr>
        <w:numPr>
          <w:ilvl w:val="1"/>
          <w:numId w:val="7"/>
        </w:numPr>
        <w:ind w:right="0" w:hanging="425"/>
        <w:rPr>
          <w:rFonts w:ascii="Cambria" w:hAnsi="Cambria" w:cstheme="minorHAnsi"/>
          <w:color w:val="000000" w:themeColor="text1"/>
          <w:szCs w:val="24"/>
        </w:rPr>
      </w:pPr>
      <w:r>
        <w:rPr>
          <w:rFonts w:ascii="Cambria" w:hAnsi="Cambria" w:cstheme="minorHAnsi"/>
          <w:color w:val="000000" w:themeColor="text1"/>
          <w:szCs w:val="24"/>
        </w:rPr>
        <w:t xml:space="preserve">za zwłokę w usunięciu wad stwierdzonych w okresie gwarancji i rękojmi za wady, w wysokości 0,2 % wynagrodzenia ustalonego w § 6 ust. 1 umowy za każdy dzień zwłoki, liczone od dnia wyznaczonego na usunięcie wad; </w:t>
      </w:r>
    </w:p>
    <w:p w14:paraId="04DEF860" w14:textId="77777777" w:rsidR="00E461FA" w:rsidRDefault="00DA3652">
      <w:pPr>
        <w:numPr>
          <w:ilvl w:val="1"/>
          <w:numId w:val="7"/>
        </w:numPr>
        <w:ind w:right="0" w:hanging="425"/>
        <w:rPr>
          <w:rFonts w:ascii="Cambria" w:hAnsi="Cambria" w:cstheme="minorHAnsi"/>
          <w:color w:val="000000" w:themeColor="text1"/>
          <w:szCs w:val="24"/>
        </w:rPr>
      </w:pPr>
      <w:r>
        <w:rPr>
          <w:rFonts w:ascii="Cambria" w:hAnsi="Cambria" w:cstheme="minorHAnsi"/>
          <w:color w:val="000000" w:themeColor="text1"/>
          <w:szCs w:val="24"/>
        </w:rPr>
        <w:t xml:space="preserve">za niedopełnienie wymogu zatrudnienia na podst. umowy o pracę osób wykonujących czynności w zakresie prac objętych przedmiotem umowy –  </w:t>
      </w:r>
      <w:r>
        <w:rPr>
          <w:rFonts w:ascii="Cambria" w:hAnsi="Cambria" w:cstheme="minorHAnsi"/>
          <w:color w:val="000000" w:themeColor="text1"/>
          <w:szCs w:val="24"/>
        </w:rPr>
        <w:br/>
        <w:t>w wysokości kwoty minimalnego wynagrodzenia za pracę ustalonego na podstawie przepisów o minimalnym wynagrodzeniu za pracę (obowiązujących na dzień zawarcia niniejszej umowy), za każdą osobę w stosunku do której stwierdzono niedopełnienie obowiązku zatrudnienia na podst. umowy o pracę.</w:t>
      </w:r>
    </w:p>
    <w:p w14:paraId="78EB1EB0" w14:textId="77777777" w:rsidR="00E461FA" w:rsidRDefault="00DA3652">
      <w:pPr>
        <w:pStyle w:val="Akapitzlist"/>
        <w:numPr>
          <w:ilvl w:val="0"/>
          <w:numId w:val="12"/>
        </w:numPr>
        <w:ind w:left="993" w:right="0"/>
        <w:rPr>
          <w:rFonts w:ascii="Cambria" w:hAnsi="Cambria" w:cstheme="minorHAnsi"/>
          <w:color w:val="000000" w:themeColor="text1"/>
          <w:szCs w:val="24"/>
        </w:rPr>
      </w:pPr>
      <w:r>
        <w:rPr>
          <w:rFonts w:ascii="Cambria" w:hAnsi="Cambria" w:cstheme="minorHAnsi"/>
          <w:color w:val="000000" w:themeColor="text1"/>
          <w:szCs w:val="24"/>
        </w:rPr>
        <w:lastRenderedPageBreak/>
        <w:t>Zamawiający płaci Wykonawcy kary umowne w przypadku odstąpienia od umowy przez Wykonawcę lub Zamawiającego z przyczyn, za które ponosi odpowiedzialność Zamawiający w wysokości 10 % wynagrodzenia ustalonego § 6 ust. 1 umowy, z zastrzeżeniem sytuacji przewidzianej w § 11 ust. 1 pkt. 1 umowy.</w:t>
      </w:r>
    </w:p>
    <w:p w14:paraId="6F053F65" w14:textId="77777777" w:rsidR="00E461FA" w:rsidRDefault="00DA3652">
      <w:pPr>
        <w:numPr>
          <w:ilvl w:val="0"/>
          <w:numId w:val="7"/>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Strony zastrzegają sobie możliwość dochodzenia odszkodowania uzupełniającego, do wysokości rzeczywiście poniesionej szkody. </w:t>
      </w:r>
    </w:p>
    <w:p w14:paraId="375DF077" w14:textId="77777777" w:rsidR="00E461FA" w:rsidRDefault="00E461FA">
      <w:pPr>
        <w:ind w:left="427" w:right="0" w:firstLine="0"/>
        <w:rPr>
          <w:rFonts w:ascii="Cambria" w:hAnsi="Cambria" w:cstheme="minorHAnsi"/>
          <w:color w:val="000000" w:themeColor="text1"/>
          <w:szCs w:val="24"/>
        </w:rPr>
      </w:pPr>
    </w:p>
    <w:p w14:paraId="29DED8ED" w14:textId="77777777" w:rsidR="00E461FA" w:rsidRDefault="00DA3652">
      <w:pPr>
        <w:widowControl w:val="0"/>
        <w:tabs>
          <w:tab w:val="left" w:pos="567"/>
        </w:tabs>
        <w:spacing w:after="0" w:line="276" w:lineRule="auto"/>
        <w:ind w:left="0" w:right="0" w:firstLine="0"/>
        <w:jc w:val="center"/>
        <w:outlineLvl w:val="3"/>
        <w:rPr>
          <w:rFonts w:ascii="Cambria" w:hAnsi="Cambria" w:cstheme="minorHAnsi"/>
          <w:color w:val="000000" w:themeColor="text1"/>
          <w:szCs w:val="24"/>
        </w:rPr>
      </w:pPr>
      <w:r>
        <w:rPr>
          <w:rFonts w:ascii="Cambria" w:hAnsi="Cambria" w:cstheme="minorHAnsi"/>
          <w:b/>
          <w:color w:val="000000" w:themeColor="text1"/>
          <w:szCs w:val="24"/>
          <w:lang w:eastAsia="ar-SA"/>
        </w:rPr>
        <w:t>§10. Zabezpieczenie należytego wykonania umowy</w:t>
      </w:r>
    </w:p>
    <w:p w14:paraId="6534D1D0" w14:textId="77777777" w:rsidR="00E461FA" w:rsidRDefault="00E461FA">
      <w:pPr>
        <w:widowControl w:val="0"/>
        <w:tabs>
          <w:tab w:val="left" w:pos="567"/>
        </w:tabs>
        <w:spacing w:after="0" w:line="276" w:lineRule="auto"/>
        <w:ind w:left="283" w:right="0" w:firstLine="0"/>
        <w:jc w:val="center"/>
        <w:outlineLvl w:val="3"/>
        <w:rPr>
          <w:rFonts w:ascii="Cambria" w:hAnsi="Cambria" w:cstheme="minorHAnsi"/>
          <w:b/>
          <w:color w:val="FF0000"/>
          <w:szCs w:val="24"/>
          <w:lang w:eastAsia="ar-SA"/>
        </w:rPr>
      </w:pPr>
    </w:p>
    <w:p w14:paraId="366210F9" w14:textId="77777777" w:rsidR="00E461FA" w:rsidRDefault="00DA3652">
      <w:pPr>
        <w:numPr>
          <w:ilvl w:val="0"/>
          <w:numId w:val="13"/>
        </w:numPr>
        <w:spacing w:after="0" w:line="276" w:lineRule="auto"/>
        <w:ind w:right="0"/>
        <w:rPr>
          <w:rFonts w:ascii="Cambria" w:hAnsi="Cambria" w:cstheme="minorHAnsi"/>
          <w:color w:val="auto"/>
          <w:szCs w:val="24"/>
        </w:rPr>
      </w:pPr>
      <w:r>
        <w:rPr>
          <w:rFonts w:ascii="Cambria" w:eastAsia="Calibri" w:hAnsi="Cambria" w:cstheme="minorHAnsi"/>
          <w:color w:val="auto"/>
          <w:szCs w:val="24"/>
          <w:lang w:eastAsia="en-US"/>
        </w:rPr>
        <w:t xml:space="preserve">Wykonawca najpóźniej z dniem zawarcia niniejszej Umowy wnosi zabezpieczenie należytego wykonania Umowy w wysokości </w:t>
      </w:r>
      <w:r>
        <w:rPr>
          <w:rFonts w:ascii="Cambria" w:eastAsia="Calibri" w:hAnsi="Cambria" w:cstheme="minorHAnsi"/>
          <w:b/>
          <w:color w:val="auto"/>
          <w:szCs w:val="24"/>
          <w:lang w:eastAsia="en-US"/>
        </w:rPr>
        <w:t>5%</w:t>
      </w:r>
      <w:r>
        <w:rPr>
          <w:rFonts w:ascii="Cambria" w:eastAsia="Calibri" w:hAnsi="Cambria" w:cstheme="minorHAnsi"/>
          <w:color w:val="auto"/>
          <w:szCs w:val="24"/>
          <w:lang w:eastAsia="en-US"/>
        </w:rPr>
        <w:t xml:space="preserve"> ceny całkowitej brutto podanej </w:t>
      </w:r>
      <w:r>
        <w:rPr>
          <w:rFonts w:ascii="Cambria" w:eastAsia="Calibri" w:hAnsi="Cambria" w:cstheme="minorHAnsi"/>
          <w:color w:val="auto"/>
          <w:szCs w:val="24"/>
          <w:lang w:eastAsia="en-US"/>
        </w:rPr>
        <w:br/>
        <w:t>w ofercie, tj. …………………….. zł w gwarancji ubezpieczeniowej.</w:t>
      </w:r>
    </w:p>
    <w:p w14:paraId="6B31F653" w14:textId="77777777" w:rsidR="00E461FA" w:rsidRDefault="00DA3652">
      <w:pPr>
        <w:numPr>
          <w:ilvl w:val="0"/>
          <w:numId w:val="13"/>
        </w:numPr>
        <w:spacing w:after="0" w:line="276" w:lineRule="auto"/>
        <w:ind w:left="284" w:right="0" w:hanging="284"/>
        <w:rPr>
          <w:rFonts w:ascii="Cambria" w:hAnsi="Cambria" w:cstheme="minorHAnsi"/>
          <w:color w:val="000000" w:themeColor="text1"/>
          <w:szCs w:val="24"/>
        </w:rPr>
      </w:pPr>
      <w:r>
        <w:rPr>
          <w:rFonts w:ascii="Cambria" w:eastAsia="Calibri" w:hAnsi="Cambria" w:cstheme="minorHAnsi"/>
          <w:color w:val="000000" w:themeColor="text1"/>
          <w:szCs w:val="24"/>
          <w:lang w:eastAsia="en-US"/>
        </w:rPr>
        <w:t xml:space="preserve">Zabezpieczenie należytego wykonania Umowy, o którym mowa w ust. 1, służy do pokrycia roszczeń Zamawiającego z tytułu niewykonania lub nienależytego wykonania Umowy, </w:t>
      </w:r>
      <w:r>
        <w:rPr>
          <w:rFonts w:ascii="Cambria" w:eastAsia="Calibri" w:hAnsi="Cambria" w:cstheme="minorHAnsi"/>
          <w:color w:val="000000" w:themeColor="text1"/>
          <w:szCs w:val="24"/>
          <w:lang w:eastAsia="en-US"/>
        </w:rPr>
        <w:br/>
        <w:t xml:space="preserve">w tym w szczególności kar umownych, bez potrzeby uzyskania zgody Wykonawcy. </w:t>
      </w:r>
    </w:p>
    <w:p w14:paraId="76C3AE22" w14:textId="77777777" w:rsidR="00E461FA" w:rsidRDefault="00DA3652">
      <w:pPr>
        <w:numPr>
          <w:ilvl w:val="0"/>
          <w:numId w:val="13"/>
        </w:numPr>
        <w:spacing w:after="0" w:line="276" w:lineRule="auto"/>
        <w:ind w:left="284" w:right="0" w:hanging="284"/>
        <w:rPr>
          <w:rFonts w:ascii="Cambria" w:hAnsi="Cambria" w:cstheme="minorHAnsi"/>
          <w:color w:val="000000" w:themeColor="text1"/>
          <w:szCs w:val="24"/>
        </w:rPr>
      </w:pPr>
      <w:r>
        <w:rPr>
          <w:rFonts w:ascii="Cambria" w:eastAsia="Calibri" w:hAnsi="Cambria" w:cstheme="minorHAnsi"/>
          <w:color w:val="000000" w:themeColor="text1"/>
          <w:szCs w:val="24"/>
          <w:lang w:eastAsia="en-US"/>
        </w:rPr>
        <w:t>Zabezpieczenie, o którym mowa w ust. 1, może być wniesione według wyboru Wykonawcy, w jednej lub w kilku następujących formach:</w:t>
      </w:r>
    </w:p>
    <w:p w14:paraId="4BFC426A" w14:textId="77777777" w:rsidR="00E461FA" w:rsidRDefault="00DA3652">
      <w:pPr>
        <w:widowControl w:val="0"/>
        <w:numPr>
          <w:ilvl w:val="0"/>
          <w:numId w:val="14"/>
        </w:numPr>
        <w:tabs>
          <w:tab w:val="left" w:pos="851"/>
        </w:tabs>
        <w:spacing w:after="0" w:line="276" w:lineRule="auto"/>
        <w:ind w:right="0"/>
        <w:contextualSpacing/>
        <w:rPr>
          <w:rFonts w:ascii="Cambria" w:hAnsi="Cambria" w:cstheme="minorHAnsi"/>
          <w:color w:val="000000" w:themeColor="text1"/>
          <w:szCs w:val="24"/>
        </w:rPr>
      </w:pPr>
      <w:r>
        <w:rPr>
          <w:rFonts w:ascii="Cambria" w:eastAsia="Calibri" w:hAnsi="Cambria" w:cstheme="minorHAnsi"/>
          <w:color w:val="000000" w:themeColor="text1"/>
          <w:szCs w:val="24"/>
          <w:lang w:eastAsia="en-US"/>
        </w:rPr>
        <w:t>pieniądzu,</w:t>
      </w:r>
    </w:p>
    <w:p w14:paraId="278CC449" w14:textId="77777777" w:rsidR="00E461FA" w:rsidRDefault="00DA3652">
      <w:pPr>
        <w:widowControl w:val="0"/>
        <w:numPr>
          <w:ilvl w:val="0"/>
          <w:numId w:val="14"/>
        </w:numPr>
        <w:tabs>
          <w:tab w:val="left" w:pos="851"/>
        </w:tabs>
        <w:spacing w:after="0" w:line="276" w:lineRule="auto"/>
        <w:ind w:right="0"/>
        <w:contextualSpacing/>
        <w:rPr>
          <w:rFonts w:ascii="Cambria" w:hAnsi="Cambria" w:cstheme="minorHAnsi"/>
          <w:color w:val="000000" w:themeColor="text1"/>
          <w:szCs w:val="24"/>
        </w:rPr>
      </w:pPr>
      <w:r>
        <w:rPr>
          <w:rFonts w:ascii="Cambria" w:eastAsia="Calibri" w:hAnsi="Cambria" w:cstheme="minorHAnsi"/>
          <w:color w:val="000000" w:themeColor="text1"/>
          <w:szCs w:val="24"/>
          <w:lang w:eastAsia="en-US"/>
        </w:rPr>
        <w:t>poręczeniach bankowych lub poręczeniach spółdzielczej kasy oszczędnościowo-kredytowej, z tym, że zobowiązanie kasy jest zawsze zobowiązaniem pieniężnym,</w:t>
      </w:r>
    </w:p>
    <w:p w14:paraId="5E52EDF3" w14:textId="77777777" w:rsidR="00E461FA" w:rsidRDefault="00DA3652">
      <w:pPr>
        <w:widowControl w:val="0"/>
        <w:numPr>
          <w:ilvl w:val="0"/>
          <w:numId w:val="14"/>
        </w:numPr>
        <w:tabs>
          <w:tab w:val="left" w:pos="851"/>
        </w:tabs>
        <w:spacing w:after="0" w:line="276" w:lineRule="auto"/>
        <w:ind w:right="0"/>
        <w:contextualSpacing/>
        <w:rPr>
          <w:rFonts w:ascii="Cambria" w:hAnsi="Cambria" w:cstheme="minorHAnsi"/>
          <w:color w:val="000000" w:themeColor="text1"/>
          <w:szCs w:val="24"/>
        </w:rPr>
      </w:pPr>
      <w:r>
        <w:rPr>
          <w:rFonts w:ascii="Cambria" w:eastAsia="Calibri" w:hAnsi="Cambria" w:cstheme="minorHAnsi"/>
          <w:color w:val="000000" w:themeColor="text1"/>
          <w:szCs w:val="24"/>
          <w:lang w:eastAsia="en-US"/>
        </w:rPr>
        <w:t>gwarancjach bankowych,</w:t>
      </w:r>
    </w:p>
    <w:p w14:paraId="2E7F5D6B" w14:textId="77777777" w:rsidR="00E461FA" w:rsidRDefault="00DA3652">
      <w:pPr>
        <w:widowControl w:val="0"/>
        <w:numPr>
          <w:ilvl w:val="0"/>
          <w:numId w:val="14"/>
        </w:numPr>
        <w:tabs>
          <w:tab w:val="left" w:pos="851"/>
          <w:tab w:val="left" w:pos="1418"/>
        </w:tabs>
        <w:spacing w:after="0" w:line="276" w:lineRule="auto"/>
        <w:ind w:right="0"/>
        <w:contextualSpacing/>
        <w:rPr>
          <w:rFonts w:ascii="Cambria" w:hAnsi="Cambria" w:cstheme="minorHAnsi"/>
          <w:color w:val="000000" w:themeColor="text1"/>
          <w:szCs w:val="24"/>
        </w:rPr>
      </w:pPr>
      <w:r>
        <w:rPr>
          <w:rFonts w:ascii="Cambria" w:eastAsia="Calibri" w:hAnsi="Cambria" w:cstheme="minorHAnsi"/>
          <w:color w:val="000000" w:themeColor="text1"/>
          <w:szCs w:val="24"/>
          <w:lang w:eastAsia="en-US"/>
        </w:rPr>
        <w:t>gwarancjach ubezpieczeniowych,</w:t>
      </w:r>
    </w:p>
    <w:p w14:paraId="672F990D" w14:textId="77777777" w:rsidR="00E461FA" w:rsidRDefault="00DA3652">
      <w:pPr>
        <w:widowControl w:val="0"/>
        <w:numPr>
          <w:ilvl w:val="0"/>
          <w:numId w:val="14"/>
        </w:numPr>
        <w:tabs>
          <w:tab w:val="left" w:pos="851"/>
          <w:tab w:val="left" w:pos="1418"/>
        </w:tabs>
        <w:spacing w:after="0" w:line="276" w:lineRule="auto"/>
        <w:ind w:right="0"/>
        <w:contextualSpacing/>
        <w:rPr>
          <w:rFonts w:ascii="Cambria" w:hAnsi="Cambria" w:cstheme="minorHAnsi"/>
          <w:color w:val="000000" w:themeColor="text1"/>
          <w:szCs w:val="24"/>
        </w:rPr>
      </w:pPr>
      <w:r>
        <w:rPr>
          <w:rFonts w:ascii="Cambria" w:eastAsia="Calibri" w:hAnsi="Cambria" w:cstheme="minorHAnsi"/>
          <w:color w:val="000000" w:themeColor="text1"/>
          <w:szCs w:val="24"/>
          <w:lang w:eastAsia="en-US"/>
        </w:rPr>
        <w:t>poręczeniach udzielanych przez podmioty, o których mowa w art. 6b ust. 5 pkt 2 ustawy z dnia 9 listopada 2000 r. o utworzeniu Polskiej Agencji Rozwoju Przedsiębiorczości.</w:t>
      </w:r>
    </w:p>
    <w:p w14:paraId="280F76FE" w14:textId="77777777" w:rsidR="00E461FA" w:rsidRDefault="00DA3652">
      <w:pPr>
        <w:numPr>
          <w:ilvl w:val="0"/>
          <w:numId w:val="13"/>
        </w:numPr>
        <w:spacing w:after="0" w:line="276" w:lineRule="auto"/>
        <w:ind w:left="284" w:right="0" w:hanging="284"/>
        <w:rPr>
          <w:rFonts w:ascii="Cambria" w:hAnsi="Cambria" w:cstheme="minorHAnsi"/>
          <w:color w:val="000000" w:themeColor="text1"/>
          <w:szCs w:val="24"/>
        </w:rPr>
      </w:pPr>
      <w:r>
        <w:rPr>
          <w:rFonts w:ascii="Cambria" w:eastAsia="Calibri" w:hAnsi="Cambria" w:cstheme="minorHAnsi"/>
          <w:color w:val="000000" w:themeColor="text1"/>
          <w:szCs w:val="24"/>
          <w:lang w:eastAsia="en-US"/>
        </w:rPr>
        <w:t xml:space="preserve">Zamawiający nie wyraża zgody na wniesienie zabezpieczenia należytego wykonania Umowy w innej formie niż wymienione w ust. 3 powyżej. </w:t>
      </w:r>
    </w:p>
    <w:p w14:paraId="7454BDFF" w14:textId="77777777" w:rsidR="00E461FA" w:rsidRDefault="00DA3652">
      <w:pPr>
        <w:numPr>
          <w:ilvl w:val="0"/>
          <w:numId w:val="13"/>
        </w:numPr>
        <w:spacing w:after="0" w:line="276" w:lineRule="auto"/>
        <w:ind w:left="284" w:right="0" w:hanging="284"/>
        <w:rPr>
          <w:rFonts w:ascii="Cambria" w:hAnsi="Cambria" w:cstheme="minorHAnsi"/>
          <w:color w:val="000000" w:themeColor="text1"/>
          <w:szCs w:val="24"/>
        </w:rPr>
      </w:pPr>
      <w:r>
        <w:rPr>
          <w:rFonts w:ascii="Cambria" w:eastAsia="Calibri" w:hAnsi="Cambria" w:cstheme="minorHAnsi"/>
          <w:color w:val="000000" w:themeColor="text1"/>
          <w:szCs w:val="24"/>
          <w:lang w:eastAsia="en-US"/>
        </w:rPr>
        <w:t xml:space="preserve">Wykonawca może w trakcie realizacji Umowy dokonać zmiany formy zabezpieczenia należytego wykonania Umowy na jedną lub kilka form wymienionych w  Umowie. Zmiana formy zabezpieczenia należytego wykonania Umowy jest dokonywana z zachowaniem ciągłości zabezpieczenia i bez zmniejszania jego wysokości. </w:t>
      </w:r>
    </w:p>
    <w:p w14:paraId="7209C3AA" w14:textId="77777777" w:rsidR="00E461FA" w:rsidRDefault="00DA3652">
      <w:pPr>
        <w:numPr>
          <w:ilvl w:val="0"/>
          <w:numId w:val="13"/>
        </w:numPr>
        <w:spacing w:after="0" w:line="276" w:lineRule="auto"/>
        <w:ind w:left="284" w:right="0" w:hanging="284"/>
        <w:rPr>
          <w:rFonts w:ascii="Cambria" w:hAnsi="Cambria" w:cstheme="minorHAnsi"/>
          <w:color w:val="000000" w:themeColor="text1"/>
          <w:szCs w:val="24"/>
        </w:rPr>
      </w:pPr>
      <w:r>
        <w:rPr>
          <w:rFonts w:ascii="Cambria" w:eastAsia="Calibri" w:hAnsi="Cambria" w:cstheme="minorHAnsi"/>
          <w:color w:val="000000" w:themeColor="text1"/>
          <w:szCs w:val="24"/>
          <w:lang w:eastAsia="en-US"/>
        </w:rPr>
        <w:t>Zabezpieczenie należytego wykonania Umowy wnoszone w pieniądzu Wykonawca wpłaca przelewem na rachunek bankowy wskazany przez Zamawiającego. Zabezpieczenie należytego wykonania Umowy wnoszone w innej formie niż pieniądz powinno uwzględniać zabezpieczenie należytego wykonania Umowy w wysokości 100% całego zabezpieczenia z terminem do zakończenia okresu realizacji Umowy, z uwzględnieniem postanowień ust. 7.</w:t>
      </w:r>
    </w:p>
    <w:p w14:paraId="7BA43D7A" w14:textId="77777777" w:rsidR="00E461FA" w:rsidRDefault="00DA3652">
      <w:pPr>
        <w:numPr>
          <w:ilvl w:val="0"/>
          <w:numId w:val="13"/>
        </w:numPr>
        <w:spacing w:after="0" w:line="276" w:lineRule="auto"/>
        <w:ind w:left="284" w:right="0" w:hanging="284"/>
        <w:rPr>
          <w:rFonts w:ascii="Cambria" w:hAnsi="Cambria" w:cstheme="minorHAnsi"/>
          <w:color w:val="000000" w:themeColor="text1"/>
          <w:szCs w:val="24"/>
        </w:rPr>
      </w:pPr>
      <w:r>
        <w:rPr>
          <w:rFonts w:ascii="Cambria" w:eastAsia="Calibri" w:hAnsi="Cambria" w:cstheme="minorHAnsi"/>
          <w:color w:val="000000" w:themeColor="text1"/>
          <w:szCs w:val="24"/>
          <w:lang w:eastAsia="en-US"/>
        </w:rPr>
        <w:t xml:space="preserve">Zamawiający zwraca Wykonawcy 70 % zabezpieczenia należytego wykonania Umowy, </w:t>
      </w:r>
      <w:r>
        <w:rPr>
          <w:rFonts w:ascii="Cambria" w:eastAsia="Calibri" w:hAnsi="Cambria" w:cstheme="minorHAnsi"/>
          <w:color w:val="000000" w:themeColor="text1"/>
          <w:szCs w:val="24"/>
          <w:lang w:eastAsia="en-US"/>
        </w:rPr>
        <w:br/>
        <w:t>w terminie 30 dni od dnia wykonania zamówienia i uznania przez Zamawiającego za należycie wykonane.</w:t>
      </w:r>
    </w:p>
    <w:p w14:paraId="66D760BD" w14:textId="77777777" w:rsidR="00E461FA" w:rsidRDefault="00DA3652">
      <w:pPr>
        <w:numPr>
          <w:ilvl w:val="0"/>
          <w:numId w:val="13"/>
        </w:numPr>
        <w:spacing w:after="0" w:line="276" w:lineRule="auto"/>
        <w:ind w:left="284" w:right="0" w:hanging="284"/>
        <w:rPr>
          <w:rFonts w:ascii="Cambria" w:hAnsi="Cambria" w:cstheme="minorHAnsi"/>
          <w:color w:val="000000" w:themeColor="text1"/>
          <w:szCs w:val="24"/>
        </w:rPr>
      </w:pPr>
      <w:r>
        <w:rPr>
          <w:rFonts w:ascii="Cambria" w:eastAsia="Calibri" w:hAnsi="Cambria" w:cstheme="minorHAnsi"/>
          <w:color w:val="000000" w:themeColor="text1"/>
          <w:szCs w:val="24"/>
          <w:lang w:eastAsia="en-US"/>
        </w:rPr>
        <w:t>Zamawiający zwraca 30 % zabezpieczenia należytego wykonania Umowy nie później niż w 15 dniu po upływie okresu rękojmi za wady lub gwarancji.</w:t>
      </w:r>
    </w:p>
    <w:p w14:paraId="6FA71065" w14:textId="77777777" w:rsidR="00E461FA" w:rsidRDefault="00DA3652">
      <w:pPr>
        <w:numPr>
          <w:ilvl w:val="0"/>
          <w:numId w:val="13"/>
        </w:numPr>
        <w:spacing w:after="0" w:line="276" w:lineRule="auto"/>
        <w:ind w:left="284" w:right="0" w:hanging="284"/>
        <w:rPr>
          <w:rFonts w:ascii="Cambria" w:hAnsi="Cambria" w:cstheme="minorHAnsi"/>
          <w:color w:val="000000" w:themeColor="text1"/>
          <w:szCs w:val="24"/>
        </w:rPr>
      </w:pPr>
      <w:r>
        <w:rPr>
          <w:rFonts w:ascii="Cambria" w:eastAsia="Calibri" w:hAnsi="Cambria" w:cstheme="minorHAnsi"/>
          <w:color w:val="000000" w:themeColor="text1"/>
          <w:szCs w:val="24"/>
          <w:lang w:eastAsia="en-US"/>
        </w:rPr>
        <w:t xml:space="preserve">Zamawiający przechowuje zabezpieczenie należytego wykonania Umowy wniesione </w:t>
      </w:r>
      <w:r>
        <w:rPr>
          <w:rFonts w:ascii="Cambria" w:eastAsia="Calibri" w:hAnsi="Cambria" w:cstheme="minorHAnsi"/>
          <w:color w:val="000000" w:themeColor="text1"/>
          <w:szCs w:val="24"/>
          <w:lang w:eastAsia="en-US"/>
        </w:rPr>
        <w:br/>
        <w:t xml:space="preserve">w pieniądzu na oprocentowanym rachunku bankowym. Zamawiający zwraca </w:t>
      </w:r>
      <w:r>
        <w:rPr>
          <w:rFonts w:ascii="Cambria" w:eastAsia="Calibri" w:hAnsi="Cambria" w:cstheme="minorHAnsi"/>
          <w:color w:val="000000" w:themeColor="text1"/>
          <w:szCs w:val="24"/>
          <w:lang w:eastAsia="en-US"/>
        </w:rPr>
        <w:lastRenderedPageBreak/>
        <w:t xml:space="preserve">zabezpieczenie należytego wykonania Umowy wniesione w pieniądzu z odsetkami wynikającymi z umowy rachunku bankowego, na którym było ono przechowywane, pomniejszone o koszt prowadzenia tego rachunku oraz prowizji bankowej za przelew pieniędzy na rachunek bankowy Wykonawcy. </w:t>
      </w:r>
    </w:p>
    <w:p w14:paraId="772CD572" w14:textId="77777777" w:rsidR="00E461FA" w:rsidRDefault="00DA3652">
      <w:pPr>
        <w:pStyle w:val="Akapitzlist"/>
        <w:numPr>
          <w:ilvl w:val="0"/>
          <w:numId w:val="13"/>
        </w:numPr>
        <w:spacing w:after="0" w:line="276" w:lineRule="auto"/>
        <w:ind w:right="0"/>
        <w:rPr>
          <w:rFonts w:ascii="Cambria" w:hAnsi="Cambria" w:cstheme="minorHAnsi"/>
          <w:color w:val="000000" w:themeColor="text1"/>
          <w:szCs w:val="24"/>
        </w:rPr>
      </w:pPr>
      <w:r>
        <w:rPr>
          <w:rFonts w:ascii="Cambria" w:eastAsia="Calibri" w:hAnsi="Cambria" w:cstheme="minorHAnsi"/>
          <w:color w:val="000000" w:themeColor="text1"/>
          <w:szCs w:val="24"/>
          <w:lang w:eastAsia="en-US"/>
        </w:rPr>
        <w:t xml:space="preserve">Z dokumentu zabezpieczenia należytego wykonania Umowy wniesionego w formie dokumentu, w tym gwarancji bankowej, gwarancji ubezpieczeniowej powinno wynikać jednoznacznie gwarantowanie wypłat należności w sposób nieodwołalny, bezwarunkowy i na pierwsze żądanie Zamawiającego zawierające oświadczenie </w:t>
      </w:r>
      <w:r>
        <w:rPr>
          <w:rFonts w:ascii="Cambria" w:eastAsia="Calibri" w:hAnsi="Cambria" w:cstheme="minorHAnsi"/>
          <w:color w:val="000000" w:themeColor="text1"/>
          <w:szCs w:val="24"/>
          <w:lang w:eastAsia="en-US"/>
        </w:rPr>
        <w:br/>
        <w:t>o okolicznościach stanowiących podstawę do żądania wypłaty należności. Dokument wniesienia zabezpieczenia należytego wykonania Umowy nie może zawierać żadnych dodatkowych wymagań od Zamawiającego lub osób trzecich, w tym składania jakichkolwiek dodatkowych oświadczeń, dokumentów, wezwań do wykonawcy, przedkładania protokołów odbioru, dokonywania innych czynności, np. żądania pośrednictwa banku Zamawiającego, innej tego typu instytucji, radcy prawnego lub adwokata w zakresie poświadczania autentyczności podpisów, przekazywania żądania za pośrednictwem banku, itp.</w:t>
      </w:r>
    </w:p>
    <w:p w14:paraId="0E055FD7" w14:textId="77777777" w:rsidR="00E461FA" w:rsidRDefault="00DA3652">
      <w:pPr>
        <w:pStyle w:val="Akapitzlist"/>
        <w:numPr>
          <w:ilvl w:val="0"/>
          <w:numId w:val="13"/>
        </w:numPr>
        <w:spacing w:after="0" w:line="276" w:lineRule="auto"/>
        <w:ind w:right="0"/>
        <w:rPr>
          <w:rFonts w:ascii="Cambria" w:hAnsi="Cambria" w:cstheme="minorHAnsi"/>
          <w:color w:val="000000" w:themeColor="text1"/>
          <w:szCs w:val="24"/>
        </w:rPr>
      </w:pPr>
      <w:r>
        <w:rPr>
          <w:rFonts w:ascii="Cambria" w:eastAsia="Calibri" w:hAnsi="Cambria" w:cstheme="minorHAnsi"/>
          <w:color w:val="000000" w:themeColor="text1"/>
          <w:szCs w:val="24"/>
          <w:lang w:eastAsia="en-US"/>
        </w:rPr>
        <w:t>Jeżeli okres, na jaki ma zostać wniesione zabezpieczenie należytego wykonania Umowy, przekracza 5 lat, zabezpieczenie w pieniądzu wnosi się na cały ten okres, a zabezpieczenie w innej formie wnosi się na okres nie krótszy niż 5 lat, z jednoczesnym zobowiązaniem się Wykonawcy do przedłużenia zabezpieczenia należytego wykonania Umowy lub wniesienia nowego zabezpieczenia należytego wykonania Umowy na kolejne okresy.</w:t>
      </w:r>
    </w:p>
    <w:p w14:paraId="7F3A8475" w14:textId="77777777" w:rsidR="00E461FA" w:rsidRDefault="00DA3652">
      <w:pPr>
        <w:pStyle w:val="Akapitzlist"/>
        <w:numPr>
          <w:ilvl w:val="0"/>
          <w:numId w:val="13"/>
        </w:numPr>
        <w:spacing w:after="0" w:line="276" w:lineRule="auto"/>
        <w:ind w:right="0"/>
        <w:rPr>
          <w:rFonts w:ascii="Cambria" w:hAnsi="Cambria" w:cstheme="minorHAnsi"/>
          <w:color w:val="000000" w:themeColor="text1"/>
          <w:szCs w:val="24"/>
        </w:rPr>
      </w:pPr>
      <w:r>
        <w:rPr>
          <w:rFonts w:ascii="Cambria" w:eastAsia="Calibri" w:hAnsi="Cambria" w:cstheme="minorHAnsi"/>
          <w:color w:val="000000" w:themeColor="text1"/>
          <w:szCs w:val="24"/>
          <w:lang w:eastAsia="en-US"/>
        </w:rPr>
        <w:t>W przypadku przedłużenia terminu realizacji Umowy, Wykonawca zobowiązany jest przedłużyć zabezpieczenie należytego wykonania Umowy lub wnieść nowe zabezpieczenie należytego wykonania Umowy odpowiednio o okres, na jaki Umowa uległa przedłużeniu lub na kolejne okresy.</w:t>
      </w:r>
    </w:p>
    <w:p w14:paraId="02F8760B" w14:textId="77777777" w:rsidR="00E461FA" w:rsidRDefault="00DA3652">
      <w:pPr>
        <w:pStyle w:val="Akapitzlist"/>
        <w:numPr>
          <w:ilvl w:val="0"/>
          <w:numId w:val="13"/>
        </w:numPr>
        <w:spacing w:after="0" w:line="276" w:lineRule="auto"/>
        <w:ind w:right="0"/>
        <w:rPr>
          <w:rFonts w:ascii="Cambria" w:hAnsi="Cambria" w:cstheme="minorHAnsi"/>
          <w:color w:val="000000" w:themeColor="text1"/>
          <w:szCs w:val="24"/>
        </w:rPr>
      </w:pPr>
      <w:r>
        <w:rPr>
          <w:rFonts w:ascii="Cambria" w:eastAsia="Calibri" w:hAnsi="Cambria" w:cstheme="minorHAnsi"/>
          <w:color w:val="000000" w:themeColor="text1"/>
          <w:szCs w:val="24"/>
          <w:lang w:eastAsia="en-US"/>
        </w:rPr>
        <w:t>W przypadku nieprzedłużenia lub niewniesienia nowego zabezpieczenia należytego wykonania Umowy najpóźniej na 30 dni przed upływem terminu ważności dotychczasowego zabezpieczenia należytego wykonania Umowy wniesionego w innej formie niż w pieniądzu, Zamawiający zmienia formę na zabezpieczenie należytego wykonania Umowy w pieniądzu, przez wypłatę kwoty z dotychczasowego zabezpieczenia należytego wykonania Umowy, w tym w szczególności poprzez wystąpienie do gwaranta/ubezpieczyciela/poręczyciela z żądaniem zapłaty całości kwoty z tytułu udzielonej gwarancji/ poręczenia do czasu wniesienia nowego zabezpieczenia należytego wykonania Umowy/przedłużenia jego ważności. Wypłata, o której mowa zdaniu poprzednim, następuje nie później niż w ostatnim dniu ważności dotychczasowego zabezpieczenia.</w:t>
      </w:r>
    </w:p>
    <w:p w14:paraId="10D52917" w14:textId="77777777" w:rsidR="00E461FA" w:rsidRDefault="00DA3652">
      <w:pPr>
        <w:pStyle w:val="Akapitzlist"/>
        <w:numPr>
          <w:ilvl w:val="0"/>
          <w:numId w:val="13"/>
        </w:numPr>
        <w:spacing w:after="0" w:line="276" w:lineRule="auto"/>
        <w:ind w:right="0"/>
        <w:rPr>
          <w:rFonts w:ascii="Cambria" w:hAnsi="Cambria" w:cstheme="minorHAnsi"/>
          <w:color w:val="000000" w:themeColor="text1"/>
          <w:szCs w:val="24"/>
        </w:rPr>
      </w:pPr>
      <w:r>
        <w:rPr>
          <w:rFonts w:ascii="Cambria" w:eastAsia="Calibri" w:hAnsi="Cambria" w:cstheme="minorHAnsi"/>
          <w:color w:val="000000" w:themeColor="text1"/>
          <w:szCs w:val="24"/>
          <w:lang w:eastAsia="en-US"/>
        </w:rPr>
        <w:t>Rozwiązanie Umowy, w tym odstąpienie od Umowy nie powoduje wygaśnięcia zabezpieczenia należytego wykonania Umowy.</w:t>
      </w:r>
    </w:p>
    <w:p w14:paraId="5C960776" w14:textId="77777777" w:rsidR="00E461FA" w:rsidRDefault="00E461FA">
      <w:pPr>
        <w:ind w:left="427" w:right="0" w:firstLine="0"/>
        <w:rPr>
          <w:rFonts w:ascii="Cambria" w:hAnsi="Cambria" w:cstheme="minorHAnsi"/>
          <w:color w:val="000000" w:themeColor="text1"/>
          <w:szCs w:val="24"/>
        </w:rPr>
      </w:pPr>
    </w:p>
    <w:p w14:paraId="02A91BE1" w14:textId="77777777" w:rsidR="00E461FA" w:rsidRDefault="00DA3652">
      <w:pPr>
        <w:spacing w:after="0" w:line="259" w:lineRule="auto"/>
        <w:ind w:left="3169" w:right="0" w:hanging="10"/>
        <w:jc w:val="left"/>
        <w:rPr>
          <w:rFonts w:ascii="Cambria" w:hAnsi="Cambria" w:cstheme="minorHAnsi"/>
          <w:color w:val="000000" w:themeColor="text1"/>
          <w:szCs w:val="24"/>
        </w:rPr>
      </w:pPr>
      <w:r>
        <w:rPr>
          <w:rFonts w:ascii="Cambria" w:hAnsi="Cambria" w:cstheme="minorHAnsi"/>
          <w:b/>
          <w:color w:val="000000" w:themeColor="text1"/>
          <w:szCs w:val="24"/>
        </w:rPr>
        <w:t>§ 11. Odstąpienie od umowy</w:t>
      </w:r>
    </w:p>
    <w:p w14:paraId="2C9F2A55" w14:textId="77777777" w:rsidR="00E461FA" w:rsidRDefault="00E461FA">
      <w:pPr>
        <w:spacing w:after="18" w:line="259" w:lineRule="auto"/>
        <w:ind w:left="51" w:right="0" w:firstLine="0"/>
        <w:jc w:val="center"/>
        <w:rPr>
          <w:rFonts w:ascii="Cambria" w:hAnsi="Cambria" w:cstheme="minorHAnsi"/>
          <w:color w:val="000000" w:themeColor="text1"/>
          <w:szCs w:val="24"/>
        </w:rPr>
      </w:pPr>
    </w:p>
    <w:p w14:paraId="7127BD12" w14:textId="77777777" w:rsidR="00E461FA" w:rsidRDefault="00DA3652">
      <w:pPr>
        <w:ind w:left="-15" w:right="0" w:firstLine="0"/>
        <w:rPr>
          <w:rFonts w:ascii="Cambria" w:hAnsi="Cambria" w:cstheme="minorHAnsi"/>
          <w:color w:val="000000" w:themeColor="text1"/>
          <w:szCs w:val="24"/>
        </w:rPr>
      </w:pPr>
      <w:r>
        <w:rPr>
          <w:rFonts w:ascii="Cambria" w:hAnsi="Cambria" w:cstheme="minorHAnsi"/>
          <w:color w:val="000000" w:themeColor="text1"/>
          <w:szCs w:val="24"/>
        </w:rPr>
        <w:t xml:space="preserve">Prawo odstąpienia od niniejszej umowy przysługuje Stronom w następujących sytuacjach: </w:t>
      </w:r>
    </w:p>
    <w:p w14:paraId="1C8D433E" w14:textId="77777777" w:rsidR="00E461FA" w:rsidRDefault="00DA3652">
      <w:pPr>
        <w:numPr>
          <w:ilvl w:val="0"/>
          <w:numId w:val="8"/>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Zamawiającemu przysługuje prawo odstąpienia od umowy w następujących okolicznościach: </w:t>
      </w:r>
    </w:p>
    <w:p w14:paraId="725963FB" w14:textId="77777777" w:rsidR="00E461FA" w:rsidRDefault="00DA3652">
      <w:pPr>
        <w:numPr>
          <w:ilvl w:val="1"/>
          <w:numId w:val="8"/>
        </w:numPr>
        <w:ind w:right="0" w:hanging="401"/>
        <w:rPr>
          <w:rFonts w:ascii="Cambria" w:hAnsi="Cambria" w:cstheme="minorHAnsi"/>
          <w:color w:val="000000" w:themeColor="text1"/>
          <w:szCs w:val="24"/>
        </w:rPr>
      </w:pPr>
      <w:r>
        <w:rPr>
          <w:rFonts w:ascii="Cambria" w:hAnsi="Cambria" w:cstheme="minorHAnsi"/>
          <w:color w:val="000000" w:themeColor="text1"/>
          <w:szCs w:val="24"/>
        </w:rPr>
        <w:lastRenderedPageBreak/>
        <w:t xml:space="preserve">W razie wystąpienia istotnej zmiany okoliczności powodującej, że wykonanie umowy nie leży w interesie publicznym, czego nie można było przewidzieć w chwili jej zawarcia, odstąpienie od umowy w tym przypadku może nastąpić w terminie 30 dni od powzięcia wiadomości o powyższych okolicznościach. W takim przypadku Wykonawca może żądać wyłącznie wynagrodzenia należnego z tytułu wykonania części umowy; </w:t>
      </w:r>
    </w:p>
    <w:p w14:paraId="6A5D98CE" w14:textId="77777777" w:rsidR="00E461FA" w:rsidRDefault="00DA3652">
      <w:pPr>
        <w:numPr>
          <w:ilvl w:val="1"/>
          <w:numId w:val="8"/>
        </w:numPr>
        <w:ind w:right="0" w:hanging="401"/>
        <w:rPr>
          <w:rFonts w:ascii="Cambria" w:hAnsi="Cambria" w:cstheme="minorHAnsi"/>
          <w:color w:val="000000" w:themeColor="text1"/>
          <w:szCs w:val="24"/>
        </w:rPr>
      </w:pPr>
      <w:r>
        <w:rPr>
          <w:rFonts w:ascii="Cambria" w:hAnsi="Cambria" w:cstheme="minorHAnsi"/>
          <w:color w:val="000000" w:themeColor="text1"/>
          <w:szCs w:val="24"/>
        </w:rPr>
        <w:t xml:space="preserve">Wykonawca nie rozpoczął prac bez uzasadnionej przyczyny lub przerwał prace </w:t>
      </w:r>
      <w:r>
        <w:rPr>
          <w:rFonts w:ascii="Cambria" w:hAnsi="Cambria" w:cstheme="minorHAnsi"/>
          <w:color w:val="000000" w:themeColor="text1"/>
          <w:szCs w:val="24"/>
        </w:rPr>
        <w:br/>
        <w:t xml:space="preserve">z przyczyn niezależnych od Zamawiającego, i nie wznowił ich pomimo wezwania Zamawiającego, przez okres dłuższy niż 14 dni. </w:t>
      </w:r>
    </w:p>
    <w:p w14:paraId="23BC0429" w14:textId="77777777" w:rsidR="00E461FA" w:rsidRDefault="00DA3652">
      <w:pPr>
        <w:numPr>
          <w:ilvl w:val="0"/>
          <w:numId w:val="8"/>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Wykonawcy przysługuje prawo odstąpienia od umowy, jeżeli: </w:t>
      </w:r>
    </w:p>
    <w:p w14:paraId="7EF84CE4" w14:textId="77777777" w:rsidR="00E461FA" w:rsidRDefault="00DA3652">
      <w:pPr>
        <w:numPr>
          <w:ilvl w:val="1"/>
          <w:numId w:val="8"/>
        </w:numPr>
        <w:ind w:right="0" w:hanging="401"/>
        <w:rPr>
          <w:rFonts w:ascii="Cambria" w:hAnsi="Cambria" w:cstheme="minorHAnsi"/>
          <w:color w:val="000000" w:themeColor="text1"/>
          <w:szCs w:val="24"/>
        </w:rPr>
      </w:pPr>
      <w:r>
        <w:rPr>
          <w:rFonts w:ascii="Cambria" w:hAnsi="Cambria" w:cstheme="minorHAnsi"/>
          <w:color w:val="000000" w:themeColor="text1"/>
          <w:szCs w:val="24"/>
        </w:rPr>
        <w:t xml:space="preserve">Zamawiający bez uzasadnionej przyczyny odmawia odbioru przedmiotu umowy albo odmawia podpisania protokołu odbioru, odstąpienie w tym przypadku może nastąpić w terminie 14 dni od powzięcia wiadomości o powyższej okoliczności; </w:t>
      </w:r>
    </w:p>
    <w:p w14:paraId="16AAC948" w14:textId="77777777" w:rsidR="00E461FA" w:rsidRDefault="00DA3652">
      <w:pPr>
        <w:numPr>
          <w:ilvl w:val="1"/>
          <w:numId w:val="8"/>
        </w:numPr>
        <w:ind w:right="0" w:hanging="401"/>
        <w:rPr>
          <w:rFonts w:ascii="Cambria" w:hAnsi="Cambria" w:cstheme="minorHAnsi"/>
          <w:color w:val="000000" w:themeColor="text1"/>
          <w:szCs w:val="24"/>
        </w:rPr>
      </w:pPr>
      <w:r>
        <w:rPr>
          <w:rFonts w:ascii="Cambria" w:hAnsi="Cambria" w:cstheme="minorHAnsi"/>
          <w:color w:val="000000" w:themeColor="text1"/>
          <w:szCs w:val="24"/>
        </w:rPr>
        <w:t xml:space="preserve">Zamawiający zawiadomi Wykonawcę, iż wobec zaistnienia uprzednio nieprzewidzianych okoliczności nie będzie mógł spełnić swoich zobowiązań wobec Wykonawcy, odstąpienie w tym przypadku może nastąpić w terminie 30 dni od powzięcia wiadomości o powyższej okoliczności. </w:t>
      </w:r>
    </w:p>
    <w:p w14:paraId="30F88BC6" w14:textId="77777777" w:rsidR="00E461FA" w:rsidRDefault="00DA3652">
      <w:pPr>
        <w:numPr>
          <w:ilvl w:val="0"/>
          <w:numId w:val="8"/>
        </w:numPr>
        <w:ind w:right="0" w:hanging="427"/>
        <w:rPr>
          <w:rFonts w:ascii="Cambria" w:hAnsi="Cambria" w:cstheme="minorHAnsi"/>
          <w:color w:val="000000" w:themeColor="text1"/>
          <w:szCs w:val="24"/>
        </w:rPr>
      </w:pPr>
      <w:r>
        <w:rPr>
          <w:rFonts w:ascii="Cambria" w:hAnsi="Cambria" w:cstheme="minorHAnsi"/>
          <w:color w:val="000000" w:themeColor="text1"/>
          <w:szCs w:val="24"/>
        </w:rPr>
        <w:t>Odstąpienie od umowy powinno nastąpić w formie pisemnej, pod rygorem nieważności takiego oświadczenia i powinno zawierać uzasadnienie.</w:t>
      </w:r>
    </w:p>
    <w:p w14:paraId="4A1702BF" w14:textId="77777777" w:rsidR="00E461FA" w:rsidRDefault="00DA3652">
      <w:pPr>
        <w:numPr>
          <w:ilvl w:val="0"/>
          <w:numId w:val="8"/>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 przypadku odstąpienia od umowy, Strony sporządzą szczegółowy protokół inwentaryzacji wykonanych prac w toku, według stanu na dzień odstąpienia. </w:t>
      </w:r>
    </w:p>
    <w:p w14:paraId="6FD12EBA" w14:textId="77777777" w:rsidR="00E461FA" w:rsidRDefault="00DA3652">
      <w:pPr>
        <w:numPr>
          <w:ilvl w:val="0"/>
          <w:numId w:val="8"/>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Obliczenie należnego Wykonawcy wynagrodzenia z tytułu wykonania części umowy nastąpi na podstawie protokolarnego ustalenia przez Zamawiającego i Wykonawcę procentowego zaawansowania wykonanych prac.  </w:t>
      </w:r>
    </w:p>
    <w:p w14:paraId="46FA9180" w14:textId="77777777" w:rsidR="00E461FA" w:rsidRDefault="00E461FA">
      <w:pPr>
        <w:spacing w:after="0" w:line="259" w:lineRule="auto"/>
        <w:ind w:left="3599" w:right="0" w:hanging="10"/>
        <w:jc w:val="left"/>
        <w:rPr>
          <w:rFonts w:ascii="Cambria" w:hAnsi="Cambria" w:cstheme="minorHAnsi"/>
          <w:b/>
          <w:color w:val="000000" w:themeColor="text1"/>
          <w:szCs w:val="24"/>
        </w:rPr>
      </w:pPr>
    </w:p>
    <w:p w14:paraId="15ACC620" w14:textId="77777777" w:rsidR="00E461FA" w:rsidRDefault="00DA3652">
      <w:pPr>
        <w:spacing w:after="0" w:line="259" w:lineRule="auto"/>
        <w:ind w:left="3599" w:right="0" w:hanging="10"/>
        <w:jc w:val="left"/>
        <w:rPr>
          <w:rFonts w:ascii="Cambria" w:hAnsi="Cambria" w:cstheme="minorHAnsi"/>
          <w:color w:val="000000" w:themeColor="text1"/>
          <w:szCs w:val="24"/>
        </w:rPr>
      </w:pPr>
      <w:r>
        <w:rPr>
          <w:rFonts w:ascii="Cambria" w:hAnsi="Cambria" w:cstheme="minorHAnsi"/>
          <w:b/>
          <w:color w:val="000000" w:themeColor="text1"/>
          <w:szCs w:val="24"/>
        </w:rPr>
        <w:t>§ 12. Zmiana umowy</w:t>
      </w:r>
    </w:p>
    <w:p w14:paraId="20397F50" w14:textId="77777777" w:rsidR="00E461FA" w:rsidRDefault="00E461FA">
      <w:pPr>
        <w:spacing w:after="20" w:line="259" w:lineRule="auto"/>
        <w:ind w:left="51" w:right="0" w:firstLine="0"/>
        <w:jc w:val="center"/>
        <w:rPr>
          <w:rFonts w:ascii="Cambria" w:hAnsi="Cambria" w:cstheme="minorHAnsi"/>
          <w:color w:val="000000" w:themeColor="text1"/>
          <w:szCs w:val="24"/>
        </w:rPr>
      </w:pPr>
    </w:p>
    <w:p w14:paraId="58D5D0B1" w14:textId="77777777" w:rsidR="00E461FA" w:rsidRDefault="00DA3652">
      <w:pPr>
        <w:numPr>
          <w:ilvl w:val="0"/>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Zmiany postanowień zawartej umowy mogą nastąpić za zgodą obydwu Stron wyrażoną na piśmie pod rygorem nieważności z zastrzeżeniem, że istotne zmiany mogą być dokonane jedynie w przypadkach określonych w niniejszej umowie. </w:t>
      </w:r>
    </w:p>
    <w:p w14:paraId="1DB3EBB9" w14:textId="77777777" w:rsidR="00E461FA" w:rsidRDefault="00DA3652">
      <w:pPr>
        <w:numPr>
          <w:ilvl w:val="0"/>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Dopuszcza się możliwość istotnych zmian postanowień zawartej umowy w stosunku do treści oferty, na podstawie której dokonano wyboru Wykonawcy, w zakresie: </w:t>
      </w:r>
    </w:p>
    <w:p w14:paraId="1A66CE62" w14:textId="77777777" w:rsidR="00E461FA" w:rsidRDefault="00DA3652">
      <w:pPr>
        <w:numPr>
          <w:ilvl w:val="1"/>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Zmiany terminu realizacji przedmiotu umowy jedynie w następstwie: </w:t>
      </w:r>
    </w:p>
    <w:p w14:paraId="75084596" w14:textId="77777777" w:rsidR="00E461FA" w:rsidRDefault="00DA3652">
      <w:pPr>
        <w:numPr>
          <w:ilvl w:val="2"/>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zmian stanu prawnego – w oparciu o który realizowany jest przedmiot umowy; </w:t>
      </w:r>
    </w:p>
    <w:p w14:paraId="59629057" w14:textId="77777777" w:rsidR="00E461FA" w:rsidRDefault="00DA3652">
      <w:pPr>
        <w:numPr>
          <w:ilvl w:val="2"/>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wstrzymania lub zawieszenia prac przez Zamawiającego.</w:t>
      </w:r>
    </w:p>
    <w:p w14:paraId="35483565" w14:textId="77777777" w:rsidR="00E461FA" w:rsidRDefault="00DA3652">
      <w:p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W przypadku zaistnienia którejkolwiek z wyżej wymienionych okoliczności, termin realizacji przedmiotu umowy może zostać odpowiednio przedłużony, o czas niezbędny do należytego zakończenia przedmiotu umowy lub jej etapów. </w:t>
      </w:r>
    </w:p>
    <w:p w14:paraId="2E352ABA" w14:textId="77777777" w:rsidR="00E461FA" w:rsidRDefault="00DA3652">
      <w:pPr>
        <w:numPr>
          <w:ilvl w:val="1"/>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Zmiany osób przy pomocy których Wykonawca realizuje przedmiot umowy – zmiana taka może zostać dokonana jedynie w przypadku, gdy Wykonawca udowodni Zamawiającemu, iż proponowana inna osoba, posiada kwalifikacje zawodowe (uprawnienia) wykazane w stopniu nie mniejszym, niż w trakcie postępowania o udzielenie zamówienia. Konieczność zmiany takiej osoby musi być uzasadniona przez Wykonawcę na piśmie i zaakceptowana przez Zamawiającego. </w:t>
      </w:r>
    </w:p>
    <w:p w14:paraId="48B4DC8A" w14:textId="77777777" w:rsidR="00E461FA" w:rsidRDefault="00DA3652">
      <w:pPr>
        <w:numPr>
          <w:ilvl w:val="1"/>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Wynagrodzenia Wykonawcy, jedynie w następstwie: </w:t>
      </w:r>
    </w:p>
    <w:p w14:paraId="5D7D7219" w14:textId="77777777" w:rsidR="00E461FA" w:rsidRDefault="00DA3652">
      <w:pPr>
        <w:numPr>
          <w:ilvl w:val="2"/>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lastRenderedPageBreak/>
        <w:t xml:space="preserve">zmiany stawki podatku od towarów i usług – poprzez ustalenie wartości brutto wynagrodzenia Wykonawcy z uwzględnieniem aktualnej stawki podatku VAT obowiązującej na dzień powstania obowiązku podatkowego (wystawienia faktury VAT); </w:t>
      </w:r>
    </w:p>
    <w:p w14:paraId="308F0C5D" w14:textId="77777777" w:rsidR="00E461FA" w:rsidRDefault="00DA3652">
      <w:pPr>
        <w:numPr>
          <w:ilvl w:val="2"/>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zmiany wysokości minimalnego wynagrodzenia za pracę ustalonego na podst. art.  2 ust. 3 – 5 ustawy z dnia 10 października 2002 r. o minimalnym wynagrodzeniu za pracę – poprzez ustalenie wysokości wynagrodzenia Wykonawcy z uwzględnieniem wartości wzrostu całkowitego kosztu Wykonawcy wynikającej ze zwiększenia wynagrodzeń osób bezpośrednio wykonujących zamówienie, do wysokości aktualnie obowiązującego minimalnego wynagrodzenia, z uwzględnieniem wszystkich obciążeń publicznoprawnych od kwoty wzrostu minimalnego wynagrodzenia; </w:t>
      </w:r>
    </w:p>
    <w:p w14:paraId="7ADA191C" w14:textId="77777777" w:rsidR="00E461FA" w:rsidRDefault="00DA3652">
      <w:pPr>
        <w:numPr>
          <w:ilvl w:val="2"/>
          <w:numId w:val="9"/>
        </w:numPr>
        <w:ind w:left="284" w:right="0" w:hanging="284"/>
        <w:rPr>
          <w:rFonts w:ascii="Cambria" w:hAnsi="Cambria" w:cstheme="minorHAnsi"/>
          <w:color w:val="000000" w:themeColor="text1"/>
          <w:szCs w:val="24"/>
        </w:rPr>
      </w:pPr>
      <w:r>
        <w:rPr>
          <w:rFonts w:ascii="Cambria" w:hAnsi="Cambria" w:cstheme="minorHAnsi"/>
          <w:color w:val="000000" w:themeColor="text1"/>
          <w:szCs w:val="24"/>
        </w:rPr>
        <w:t xml:space="preserve">zmiany zasad podlegania ubezpieczeniom społecznym lub ubezpieczeniu zdrowotnemu lub wysokości stawki składki na ubezpieczenia społeczne lub zdrowotne – poprzez ustalenie wysokości wynagrodzenia Wykonawcy z uwzględnieniem wartości wzrostu całkowitego kosztu Wykonawcy, jaką będzie on zobowiązany dodatkowo ponieść w celu uwzględnienia tej zmiany, przy zachowaniu dotychczasowej kwoty netto wynagrodzenia osób bezpośrednio wykonujących zamówienie na rzecz Zamawiającego; </w:t>
      </w:r>
    </w:p>
    <w:p w14:paraId="1C023266" w14:textId="77777777" w:rsidR="00E461FA" w:rsidRDefault="00DA3652">
      <w:pPr>
        <w:ind w:left="284" w:right="0" w:hanging="284"/>
        <w:rPr>
          <w:rFonts w:ascii="Cambria" w:hAnsi="Cambria" w:cstheme="minorHAnsi"/>
          <w:color w:val="000000" w:themeColor="text1"/>
          <w:szCs w:val="24"/>
        </w:rPr>
      </w:pPr>
      <w:r>
        <w:rPr>
          <w:rFonts w:ascii="Cambria" w:hAnsi="Cambria" w:cstheme="minorHAnsi"/>
          <w:color w:val="000000" w:themeColor="text1"/>
          <w:szCs w:val="24"/>
        </w:rPr>
        <w:tab/>
        <w:t xml:space="preserve">jeżeli zmiany te będą miały wpływ na koszty wykonania przedmiotu umowy przez Wykonawcę. </w:t>
      </w:r>
    </w:p>
    <w:p w14:paraId="1B5423D6" w14:textId="77777777" w:rsidR="00E461FA" w:rsidRDefault="00DA3652">
      <w:pPr>
        <w:numPr>
          <w:ilvl w:val="0"/>
          <w:numId w:val="9"/>
        </w:numPr>
        <w:suppressAutoHyphens w:val="0"/>
        <w:spacing w:after="127" w:line="259" w:lineRule="auto"/>
        <w:ind w:left="284" w:right="514" w:hanging="284"/>
        <w:rPr>
          <w:rFonts w:ascii="Cambria" w:eastAsia="Arial" w:hAnsi="Cambria" w:cstheme="minorHAnsi"/>
          <w:szCs w:val="24"/>
        </w:rPr>
      </w:pPr>
      <w:r>
        <w:rPr>
          <w:rFonts w:ascii="Cambria" w:eastAsia="Arial" w:hAnsi="Cambria" w:cstheme="minorHAnsi"/>
          <w:szCs w:val="24"/>
        </w:rPr>
        <w:t xml:space="preserve">Ustala się następujące zasady waloryzacji wynagrodzenia Wykonawcy: </w:t>
      </w:r>
    </w:p>
    <w:p w14:paraId="05EF85BD" w14:textId="77777777" w:rsidR="00E461FA" w:rsidRDefault="00DA3652">
      <w:pPr>
        <w:numPr>
          <w:ilvl w:val="0"/>
          <w:numId w:val="17"/>
        </w:numPr>
        <w:tabs>
          <w:tab w:val="left" w:pos="851"/>
        </w:tabs>
        <w:suppressAutoHyphens w:val="0"/>
        <w:spacing w:after="0" w:line="276" w:lineRule="auto"/>
        <w:ind w:left="284" w:right="0" w:hanging="284"/>
        <w:contextualSpacing/>
        <w:jc w:val="left"/>
        <w:rPr>
          <w:rFonts w:ascii="Cambria" w:eastAsia="Calibri" w:hAnsi="Cambria" w:cstheme="minorHAnsi"/>
          <w:color w:val="auto"/>
          <w:szCs w:val="24"/>
          <w:lang w:eastAsia="en-US"/>
        </w:rPr>
      </w:pPr>
      <w:r>
        <w:rPr>
          <w:rFonts w:ascii="Cambria" w:eastAsia="Calibri" w:hAnsi="Cambria" w:cstheme="minorHAnsi"/>
          <w:color w:val="auto"/>
          <w:szCs w:val="24"/>
          <w:lang w:eastAsia="en-US"/>
        </w:rPr>
        <w:t>w przypadku istotnej zmiany ceny materiałów lub kosztów związanych z realizacją zamówienia, rozumianej jako wzrost odpowiednio cen lub kosztów, jak i ich obniżenie, względem ceny lub kosztu przyjętych w celu ustalenia wynagrodzenia Wykonawcy zawartego w ofercie Wykonawcy oraz</w:t>
      </w:r>
    </w:p>
    <w:p w14:paraId="50EA5197" w14:textId="77777777" w:rsidR="00E461FA" w:rsidRDefault="00DA3652">
      <w:pPr>
        <w:numPr>
          <w:ilvl w:val="0"/>
          <w:numId w:val="17"/>
        </w:numPr>
        <w:tabs>
          <w:tab w:val="left" w:pos="851"/>
        </w:tabs>
        <w:suppressAutoHyphens w:val="0"/>
        <w:spacing w:after="0" w:line="276" w:lineRule="auto"/>
        <w:ind w:left="284" w:right="0" w:hanging="284"/>
        <w:contextualSpacing/>
        <w:jc w:val="left"/>
        <w:rPr>
          <w:rFonts w:ascii="Cambria" w:eastAsia="Calibri" w:hAnsi="Cambria" w:cstheme="minorHAnsi"/>
          <w:color w:val="auto"/>
          <w:szCs w:val="24"/>
          <w:lang w:eastAsia="en-US"/>
        </w:rPr>
      </w:pPr>
      <w:r>
        <w:rPr>
          <w:rFonts w:ascii="Cambria" w:eastAsia="Calibri" w:hAnsi="Cambria" w:cstheme="minorHAnsi"/>
          <w:color w:val="auto"/>
          <w:szCs w:val="24"/>
          <w:lang w:eastAsia="en-US"/>
        </w:rPr>
        <w:t>przy zachowaniu niżej określonych warunków i postanowień Umowy:</w:t>
      </w:r>
    </w:p>
    <w:p w14:paraId="4848F4F5" w14:textId="77777777" w:rsidR="00E461FA" w:rsidRDefault="00DA3652">
      <w:pPr>
        <w:tabs>
          <w:tab w:val="left" w:pos="851"/>
        </w:tabs>
        <w:spacing w:after="0" w:line="276" w:lineRule="auto"/>
        <w:ind w:left="284" w:right="0" w:firstLine="0"/>
        <w:contextualSpacing/>
        <w:rPr>
          <w:rFonts w:ascii="Cambria" w:eastAsia="Calibri" w:hAnsi="Cambria" w:cstheme="minorHAnsi"/>
          <w:color w:val="auto"/>
          <w:szCs w:val="24"/>
          <w:lang w:eastAsia="en-US"/>
        </w:rPr>
      </w:pPr>
      <w:r>
        <w:rPr>
          <w:rFonts w:ascii="Cambria" w:eastAsia="Calibri" w:hAnsi="Cambria" w:cstheme="minorHAnsi"/>
          <w:color w:val="auto"/>
          <w:szCs w:val="24"/>
          <w:lang w:eastAsia="en-US"/>
        </w:rPr>
        <w:t>W przypadku dokonywania waloryzacji wynagrodzenie Wykonawcy, netto, określone w § 6ust. 1 Umowy, będzie waloryzowane o Wskaźnik waloryzacji - tj. wskaźnik cen towarów i usług konsumpcyjnych (kwartalny), ogłaszany na podstawie ustawy z dnia 17 grudnia 1998 r. o emeryturach i rentach z Funduszu Ubezpieczeń Społecznych (Dz. U. z 2022 r. poz. 504) przez Prezesa Głównego Urzędu Statystycznego, przy łącznym spełnieniu następujących postanowień:</w:t>
      </w:r>
    </w:p>
    <w:p w14:paraId="31EA3272" w14:textId="77777777" w:rsidR="00E461FA" w:rsidRDefault="00DA3652">
      <w:pPr>
        <w:numPr>
          <w:ilvl w:val="1"/>
          <w:numId w:val="16"/>
        </w:numPr>
        <w:tabs>
          <w:tab w:val="left" w:pos="851"/>
        </w:tabs>
        <w:suppressAutoHyphens w:val="0"/>
        <w:spacing w:after="0" w:line="276" w:lineRule="auto"/>
        <w:ind w:left="284" w:right="0" w:firstLine="0"/>
        <w:contextualSpacing/>
        <w:jc w:val="left"/>
        <w:rPr>
          <w:rFonts w:ascii="Cambria" w:eastAsia="Calibri" w:hAnsi="Cambria" w:cstheme="minorHAnsi"/>
          <w:color w:val="auto"/>
          <w:szCs w:val="24"/>
          <w:lang w:eastAsia="en-US"/>
        </w:rPr>
      </w:pPr>
      <w:r>
        <w:rPr>
          <w:rFonts w:ascii="Cambria" w:eastAsia="Calibri" w:hAnsi="Cambria" w:cstheme="minorHAnsi"/>
          <w:color w:val="auto"/>
          <w:szCs w:val="24"/>
          <w:lang w:eastAsia="en-US"/>
        </w:rPr>
        <w:t>waloryzacja w wyniku której nastąpi:</w:t>
      </w:r>
    </w:p>
    <w:p w14:paraId="009E1849" w14:textId="77777777" w:rsidR="00E461FA" w:rsidRDefault="00DA3652">
      <w:pPr>
        <w:numPr>
          <w:ilvl w:val="2"/>
          <w:numId w:val="16"/>
        </w:numPr>
        <w:tabs>
          <w:tab w:val="left" w:pos="851"/>
        </w:tabs>
        <w:suppressAutoHyphens w:val="0"/>
        <w:spacing w:after="0" w:line="276" w:lineRule="auto"/>
        <w:ind w:left="284" w:right="0" w:firstLine="0"/>
        <w:contextualSpacing/>
      </w:pPr>
      <w:r>
        <w:rPr>
          <w:rFonts w:ascii="Cambria" w:eastAsia="Calibri" w:hAnsi="Cambria" w:cstheme="minorHAnsi"/>
          <w:color w:val="auto"/>
          <w:szCs w:val="24"/>
          <w:lang w:eastAsia="en-US"/>
        </w:rPr>
        <w:t>podwyższenie wynagrodzenia Wykonawcy nastąpi na wniosek Wykonawcy, złożony co najmniej po upływie każdych 6 miesięcy od dnia zawarcia Umowy przez Strony oraz przy wzroście Wskaźnika waloryzacji określonego powyżej, o co najmniej 10% za ostatnie 4 kwartały poprzedzające złożenie wniosku o waloryzację,</w:t>
      </w:r>
    </w:p>
    <w:p w14:paraId="4C1645F7" w14:textId="77777777" w:rsidR="00E461FA" w:rsidRDefault="00DA3652">
      <w:pPr>
        <w:numPr>
          <w:ilvl w:val="2"/>
          <w:numId w:val="16"/>
        </w:numPr>
        <w:tabs>
          <w:tab w:val="left" w:pos="851"/>
        </w:tabs>
        <w:suppressAutoHyphens w:val="0"/>
        <w:spacing w:after="0" w:line="276" w:lineRule="auto"/>
        <w:ind w:left="284" w:right="0" w:firstLine="0"/>
        <w:contextualSpacing/>
      </w:pPr>
      <w:r>
        <w:rPr>
          <w:rFonts w:ascii="Cambria" w:eastAsia="Calibri" w:hAnsi="Cambria" w:cstheme="minorHAnsi"/>
          <w:color w:val="auto"/>
          <w:szCs w:val="24"/>
          <w:lang w:eastAsia="en-US"/>
        </w:rPr>
        <w:t>obniżenie wynagrodzenia Wykonawcy nastąpi w wyniku działań Zamawiającego, podjętych co najmniej po upływie każdych 6 miesięcy od zawarcia Umowy przez Strony oraz przy obniżeniu Wskaźnika waloryzacji określonego powyżej, o co najmniej 10% za ostatnie 4 kwartały poprzedzające działania Zamawiającego o waloryzację, z uwzględnieniem, iż</w:t>
      </w:r>
    </w:p>
    <w:p w14:paraId="0D86FD56" w14:textId="77777777" w:rsidR="00E461FA" w:rsidRDefault="00DA3652">
      <w:pPr>
        <w:numPr>
          <w:ilvl w:val="1"/>
          <w:numId w:val="16"/>
        </w:numPr>
        <w:tabs>
          <w:tab w:val="left" w:pos="851"/>
        </w:tabs>
        <w:suppressAutoHyphens w:val="0"/>
        <w:spacing w:after="0" w:line="276" w:lineRule="auto"/>
        <w:ind w:left="284" w:right="0" w:firstLine="0"/>
        <w:contextualSpacing/>
      </w:pPr>
      <w:r>
        <w:rPr>
          <w:rFonts w:ascii="Cambria" w:eastAsia="Calibri" w:hAnsi="Cambria" w:cstheme="minorHAnsi"/>
          <w:color w:val="auto"/>
          <w:szCs w:val="24"/>
          <w:lang w:eastAsia="en-US"/>
        </w:rPr>
        <w:t>waloryzacja będzie obliczana na podstawie 50 % wartości średniej wskaźników określonych według Wskaźnika waloryzacji określonego powyżej, za ostatnie 4 kwartały poprzedzające złożenie wniosku o waloryzację/ działań Zamawiającego, z uwzględnieniem, iż</w:t>
      </w:r>
    </w:p>
    <w:p w14:paraId="0EB17AB3" w14:textId="77777777" w:rsidR="00E461FA" w:rsidRDefault="00DA3652">
      <w:pPr>
        <w:numPr>
          <w:ilvl w:val="1"/>
          <w:numId w:val="16"/>
        </w:numPr>
        <w:tabs>
          <w:tab w:val="left" w:pos="851"/>
        </w:tabs>
        <w:suppressAutoHyphens w:val="0"/>
        <w:spacing w:after="0" w:line="276" w:lineRule="auto"/>
        <w:ind w:left="284" w:right="0" w:firstLine="0"/>
        <w:contextualSpacing/>
        <w:jc w:val="left"/>
        <w:rPr>
          <w:rFonts w:ascii="Cambria" w:eastAsia="Calibri" w:hAnsi="Cambria" w:cstheme="minorHAnsi"/>
          <w:color w:val="auto"/>
          <w:szCs w:val="24"/>
          <w:lang w:eastAsia="en-US"/>
        </w:rPr>
      </w:pPr>
      <w:r>
        <w:rPr>
          <w:rFonts w:ascii="Cambria" w:eastAsia="Calibri" w:hAnsi="Cambria" w:cstheme="minorHAnsi"/>
          <w:color w:val="auto"/>
          <w:szCs w:val="24"/>
          <w:lang w:eastAsia="en-US"/>
        </w:rPr>
        <w:lastRenderedPageBreak/>
        <w:t xml:space="preserve">pierwsza (i każda kolejna) waloryzacja dokonana: </w:t>
      </w:r>
    </w:p>
    <w:p w14:paraId="49BCF02E" w14:textId="77777777" w:rsidR="00E461FA" w:rsidRDefault="00DA3652">
      <w:pPr>
        <w:numPr>
          <w:ilvl w:val="2"/>
          <w:numId w:val="16"/>
        </w:numPr>
        <w:tabs>
          <w:tab w:val="left" w:pos="851"/>
        </w:tabs>
        <w:suppressAutoHyphens w:val="0"/>
        <w:spacing w:after="0" w:line="276" w:lineRule="auto"/>
        <w:ind w:left="284" w:right="0" w:firstLine="0"/>
        <w:contextualSpacing/>
      </w:pPr>
      <w:r>
        <w:rPr>
          <w:rFonts w:ascii="Cambria" w:eastAsia="Calibri" w:hAnsi="Cambria" w:cstheme="minorHAnsi"/>
          <w:color w:val="auto"/>
          <w:szCs w:val="24"/>
          <w:lang w:eastAsia="en-US"/>
        </w:rPr>
        <w:t>na wniosek Wykonawcy nastąpi tylko i wyłącznie w przypadku, gdy Wykonawca na dzień złożenia wniosku o waloryzację realizuje przedmiot zamówienia terminowo,</w:t>
      </w:r>
    </w:p>
    <w:p w14:paraId="7056F5AA" w14:textId="77777777" w:rsidR="00E461FA" w:rsidRDefault="00DA3652">
      <w:pPr>
        <w:numPr>
          <w:ilvl w:val="2"/>
          <w:numId w:val="16"/>
        </w:numPr>
        <w:tabs>
          <w:tab w:val="left" w:pos="851"/>
        </w:tabs>
        <w:suppressAutoHyphens w:val="0"/>
        <w:spacing w:after="0" w:line="276" w:lineRule="auto"/>
        <w:ind w:left="284" w:right="0" w:firstLine="0"/>
        <w:contextualSpacing/>
      </w:pPr>
      <w:r>
        <w:rPr>
          <w:rFonts w:ascii="Cambria" w:eastAsia="Calibri" w:hAnsi="Cambria" w:cstheme="minorHAnsi"/>
          <w:color w:val="auto"/>
          <w:szCs w:val="24"/>
          <w:lang w:eastAsia="en-US"/>
        </w:rPr>
        <w:t xml:space="preserve">w wyniku działań Zamawiającego nastąpi bez względu na fakt, czy Wykonawca na dzień podjęcia działań Zamawiającego realizuje przedmiot zamówienia terminowo, iż </w:t>
      </w:r>
    </w:p>
    <w:p w14:paraId="531B7C9C" w14:textId="77777777" w:rsidR="00E461FA" w:rsidRDefault="00DA3652">
      <w:pPr>
        <w:numPr>
          <w:ilvl w:val="1"/>
          <w:numId w:val="16"/>
        </w:numPr>
        <w:tabs>
          <w:tab w:val="left" w:pos="851"/>
        </w:tabs>
        <w:suppressAutoHyphens w:val="0"/>
        <w:spacing w:after="0" w:line="276" w:lineRule="auto"/>
        <w:ind w:left="284" w:right="0" w:firstLine="0"/>
        <w:contextualSpacing/>
      </w:pPr>
      <w:r>
        <w:rPr>
          <w:rFonts w:ascii="Cambria" w:eastAsia="Calibri" w:hAnsi="Cambria" w:cstheme="minorHAnsi"/>
          <w:color w:val="auto"/>
          <w:szCs w:val="24"/>
          <w:lang w:eastAsia="en-US"/>
        </w:rPr>
        <w:t xml:space="preserve">w przypadku likwidacji Wskaźnika, o którym mowa powyżej lub zmiany podmiotu, który urzędowo go ustala, mechanizm, o którym mowa powyżej, stosuje się odpowiednio do wskaźnika i podmiotu, który zgodnie z odpowiednimi przepisami prawa zastąpi dotychczasowy Wskaźnik lub podmiot, z uwzględnieniem, iż </w:t>
      </w:r>
    </w:p>
    <w:p w14:paraId="60883E44" w14:textId="77777777" w:rsidR="00E461FA" w:rsidRDefault="00DA3652">
      <w:pPr>
        <w:numPr>
          <w:ilvl w:val="1"/>
          <w:numId w:val="16"/>
        </w:numPr>
        <w:tabs>
          <w:tab w:val="left" w:pos="851"/>
        </w:tabs>
        <w:suppressAutoHyphens w:val="0"/>
        <w:spacing w:after="0" w:line="276" w:lineRule="auto"/>
        <w:ind w:left="284" w:right="0" w:firstLine="0"/>
        <w:contextualSpacing/>
      </w:pPr>
      <w:r>
        <w:rPr>
          <w:rFonts w:ascii="Cambria" w:eastAsia="Calibri" w:hAnsi="Cambria" w:cstheme="minorHAnsi"/>
          <w:color w:val="auto"/>
          <w:szCs w:val="24"/>
          <w:lang w:eastAsia="en-US"/>
        </w:rPr>
        <w:t>maksymalna wartość zmiany wynagrodzenia Wykonawcy, jaką dopuszcza Zamawiający w efekcie zastosowania postanowień o zasadach wprowadzania zmian wysokości wynagrodzenia w wyniku waloryzacji wynosi 10 % wynagrodzenia Wykonawcy określonego w ofercie Wykonawcy.</w:t>
      </w:r>
    </w:p>
    <w:p w14:paraId="65C9AF7C" w14:textId="77777777" w:rsidR="00E461FA" w:rsidRDefault="00DA3652">
      <w:pPr>
        <w:numPr>
          <w:ilvl w:val="0"/>
          <w:numId w:val="9"/>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 przypadku każdej zmiany, o której mowa powyżej, po stronie wnoszącego propozycję zmian leży obowiązek udokumentowania powstałej okoliczności. </w:t>
      </w:r>
    </w:p>
    <w:p w14:paraId="055E20C3" w14:textId="77777777" w:rsidR="00E461FA" w:rsidRDefault="00E461FA">
      <w:pPr>
        <w:spacing w:after="31" w:line="259" w:lineRule="auto"/>
        <w:ind w:left="0" w:right="0" w:firstLine="0"/>
        <w:jc w:val="left"/>
        <w:rPr>
          <w:rFonts w:ascii="Cambria" w:hAnsi="Cambria" w:cstheme="minorHAnsi"/>
          <w:color w:val="000000" w:themeColor="text1"/>
          <w:szCs w:val="24"/>
        </w:rPr>
      </w:pPr>
    </w:p>
    <w:p w14:paraId="071B7DDC" w14:textId="77777777" w:rsidR="00E461FA" w:rsidRDefault="00DA3652">
      <w:pPr>
        <w:spacing w:after="0" w:line="259" w:lineRule="auto"/>
        <w:ind w:left="10" w:right="8" w:hanging="10"/>
        <w:jc w:val="center"/>
        <w:rPr>
          <w:rFonts w:ascii="Cambria" w:hAnsi="Cambria" w:cstheme="minorHAnsi"/>
          <w:color w:val="000000" w:themeColor="text1"/>
          <w:szCs w:val="24"/>
        </w:rPr>
      </w:pPr>
      <w:r>
        <w:rPr>
          <w:rFonts w:ascii="Cambria" w:hAnsi="Cambria" w:cstheme="minorHAnsi"/>
          <w:b/>
          <w:color w:val="000000" w:themeColor="text1"/>
          <w:szCs w:val="24"/>
        </w:rPr>
        <w:t xml:space="preserve">§ 13. Przetwarzanie danych osobowych: </w:t>
      </w:r>
    </w:p>
    <w:p w14:paraId="44B80A0F" w14:textId="77777777" w:rsidR="00E461FA" w:rsidRDefault="00E461FA">
      <w:pPr>
        <w:spacing w:after="25" w:line="259" w:lineRule="auto"/>
        <w:ind w:left="0" w:right="0" w:firstLine="0"/>
        <w:jc w:val="left"/>
        <w:rPr>
          <w:rFonts w:ascii="Cambria" w:hAnsi="Cambria" w:cstheme="minorHAnsi"/>
          <w:color w:val="000000" w:themeColor="text1"/>
          <w:szCs w:val="24"/>
        </w:rPr>
      </w:pPr>
    </w:p>
    <w:p w14:paraId="6366B092" w14:textId="1C795B3D" w:rsidR="00E461FA" w:rsidRDefault="00DA3652">
      <w:pPr>
        <w:numPr>
          <w:ilvl w:val="0"/>
          <w:numId w:val="10"/>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Wykonawca zobowiązuje się zawrzeć umowę na powierzenie przetwarzania danych </w:t>
      </w:r>
      <w:proofErr w:type="gramStart"/>
      <w:r>
        <w:rPr>
          <w:rFonts w:ascii="Cambria" w:hAnsi="Cambria" w:cstheme="minorHAnsi"/>
          <w:color w:val="000000" w:themeColor="text1"/>
          <w:szCs w:val="24"/>
        </w:rPr>
        <w:t>osobowych</w:t>
      </w:r>
      <w:r w:rsidR="005B0DCB">
        <w:rPr>
          <w:rFonts w:ascii="Cambria" w:hAnsi="Cambria" w:cstheme="minorHAnsi"/>
          <w:color w:val="000000" w:themeColor="text1"/>
          <w:szCs w:val="24"/>
        </w:rPr>
        <w:t xml:space="preserve"> ,</w:t>
      </w:r>
      <w:proofErr w:type="gramEnd"/>
      <w:r w:rsidR="005B0DCB">
        <w:rPr>
          <w:rFonts w:ascii="Cambria" w:hAnsi="Cambria" w:cstheme="minorHAnsi"/>
          <w:color w:val="000000" w:themeColor="text1"/>
          <w:szCs w:val="24"/>
        </w:rPr>
        <w:t xml:space="preserve"> której wzór załącznik do niniejszej umowy</w:t>
      </w:r>
      <w:r>
        <w:rPr>
          <w:rFonts w:ascii="Cambria" w:hAnsi="Cambria" w:cstheme="minorHAnsi"/>
          <w:color w:val="000000" w:themeColor="text1"/>
          <w:szCs w:val="24"/>
        </w:rPr>
        <w:t xml:space="preserve">. </w:t>
      </w:r>
    </w:p>
    <w:p w14:paraId="7590CA0C" w14:textId="77777777" w:rsidR="00E461FA" w:rsidRDefault="00DA3652">
      <w:pPr>
        <w:numPr>
          <w:ilvl w:val="0"/>
          <w:numId w:val="10"/>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Rozwiązanie, wygaśnięcie lub odstąpienie od niniejszej umowy powoduje dla Wykonawcy obowiązek niezwłocznego, nie później niż w terminie 14 dni, usunięcia wszystkich danych osobowych, których przetwarzanie zostało mu powierzone, w tym usunięcie danych osobowych z nośników elektronicznych pozostających w jego dyspozycji oraz podjęcia stosownych działań w celu wyeliminowania możliwości dalszego przetwarzania danych powierzonych na podstawie niniejszej umowy. </w:t>
      </w:r>
    </w:p>
    <w:p w14:paraId="4EA4159C" w14:textId="77777777" w:rsidR="00E461FA" w:rsidRDefault="00DA3652">
      <w:pPr>
        <w:numPr>
          <w:ilvl w:val="0"/>
          <w:numId w:val="10"/>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Wykonawca, w ciągu 14 dni od rozwiązania, wygaśnięcia lub odstąpienia od umowy, złoży Zamawiającemu w formie pisemnej oświadczenie o usunięciu wszystkich danych osobowych, których przetwarzanie zostało mu powierzone w tym usunięcie danych osobowych z nośników elektronicznych pozostających w jego dyspozycji oraz podjęciu działań w celu wyeliminowania możliwości dalszego przetwarzania danych osobowych powierzonych na podstawie niniejszej umowy. </w:t>
      </w:r>
    </w:p>
    <w:p w14:paraId="07DDE734" w14:textId="77777777" w:rsidR="00E461FA" w:rsidRDefault="00E461FA">
      <w:pPr>
        <w:spacing w:after="0" w:line="259" w:lineRule="auto"/>
        <w:ind w:left="0" w:right="0" w:firstLine="0"/>
        <w:jc w:val="left"/>
        <w:rPr>
          <w:rFonts w:ascii="Cambria" w:hAnsi="Cambria" w:cstheme="minorHAnsi"/>
          <w:b/>
          <w:color w:val="000000" w:themeColor="text1"/>
          <w:szCs w:val="24"/>
        </w:rPr>
      </w:pPr>
    </w:p>
    <w:p w14:paraId="66FB6E16" w14:textId="77777777" w:rsidR="00E461FA" w:rsidRDefault="00DA3652">
      <w:pPr>
        <w:spacing w:after="0" w:line="259" w:lineRule="auto"/>
        <w:ind w:left="10" w:right="10" w:hanging="10"/>
        <w:jc w:val="center"/>
        <w:rPr>
          <w:rFonts w:ascii="Cambria" w:hAnsi="Cambria" w:cstheme="minorHAnsi"/>
          <w:color w:val="000000" w:themeColor="text1"/>
          <w:szCs w:val="24"/>
        </w:rPr>
      </w:pPr>
      <w:r>
        <w:rPr>
          <w:rFonts w:ascii="Cambria" w:hAnsi="Cambria" w:cstheme="minorHAnsi"/>
          <w:b/>
          <w:color w:val="000000" w:themeColor="text1"/>
          <w:szCs w:val="24"/>
        </w:rPr>
        <w:t>§ 14. Klauzula RODO</w:t>
      </w:r>
    </w:p>
    <w:p w14:paraId="56BB24AC" w14:textId="77777777" w:rsidR="00E461FA" w:rsidRDefault="00E461FA">
      <w:pPr>
        <w:spacing w:after="0" w:line="259" w:lineRule="auto"/>
        <w:ind w:left="10" w:right="10" w:hanging="10"/>
        <w:jc w:val="center"/>
        <w:rPr>
          <w:rFonts w:ascii="Cambria" w:hAnsi="Cambria" w:cstheme="minorHAnsi"/>
          <w:b/>
          <w:color w:val="000000" w:themeColor="text1"/>
          <w:szCs w:val="24"/>
        </w:rPr>
      </w:pPr>
    </w:p>
    <w:p w14:paraId="647ABCCA" w14:textId="77777777" w:rsidR="00E461FA" w:rsidRDefault="00DA3652">
      <w:pPr>
        <w:pStyle w:val="Akapitzlist"/>
        <w:numPr>
          <w:ilvl w:val="0"/>
          <w:numId w:val="47"/>
        </w:numPr>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 xml:space="preserve">Jeżeli w trakcie realizacji umowy dojdzie do przekazania Wykonawcy danych osobowych niezbędnych do realizacji zamówienia, zamawiający będzie ich administratorem </w:t>
      </w:r>
      <w:r>
        <w:rPr>
          <w:rFonts w:ascii="Cambria" w:hAnsi="Cambria" w:cstheme="minorHAnsi"/>
          <w:color w:val="000000" w:themeColor="text1"/>
          <w:szCs w:val="24"/>
        </w:rPr>
        <w:br/>
        <w:t>w rozumieniu art. 4 pkt 7 Rozporządzenia PE i Rady (UE) 2016/679 z dnia 27 kwietnia 2016 r. (zwane dalej „Rozporządzeniem”), a Wykonawca – podmiotem przetwarzającym te dane w rozumieniu pkt 8 tego przepisu.</w:t>
      </w:r>
    </w:p>
    <w:p w14:paraId="53A97736" w14:textId="77777777" w:rsidR="00E461FA" w:rsidRDefault="00DA3652">
      <w:pPr>
        <w:pStyle w:val="Akapitzlist"/>
        <w:numPr>
          <w:ilvl w:val="0"/>
          <w:numId w:val="48"/>
        </w:numPr>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Zamawiający powierza Wykonawcy, w trybie art. 28 Rozporządzenia dane osobowe do przetwarzania, wyłącznie w celu wykonania przedmiotu niniejszej umowy.</w:t>
      </w:r>
    </w:p>
    <w:p w14:paraId="274F26B0" w14:textId="77777777" w:rsidR="00E461FA" w:rsidRDefault="00DA3652">
      <w:pPr>
        <w:pStyle w:val="Akapitzlist"/>
        <w:numPr>
          <w:ilvl w:val="0"/>
          <w:numId w:val="49"/>
        </w:numPr>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Wykonawca zobowiązuje się:</w:t>
      </w:r>
    </w:p>
    <w:p w14:paraId="228C0023" w14:textId="77777777" w:rsidR="00E461FA" w:rsidRDefault="00DA3652">
      <w:pPr>
        <w:pStyle w:val="Akapitzlist"/>
        <w:numPr>
          <w:ilvl w:val="1"/>
          <w:numId w:val="50"/>
        </w:numPr>
        <w:spacing w:after="0" w:line="276" w:lineRule="auto"/>
        <w:ind w:left="709" w:right="0" w:hanging="283"/>
        <w:rPr>
          <w:rFonts w:ascii="Cambria" w:hAnsi="Cambria" w:cstheme="minorHAnsi"/>
          <w:color w:val="000000" w:themeColor="text1"/>
          <w:szCs w:val="24"/>
        </w:rPr>
      </w:pPr>
      <w:r>
        <w:rPr>
          <w:rFonts w:ascii="Cambria" w:hAnsi="Cambria" w:cstheme="minorHAnsi"/>
          <w:color w:val="000000" w:themeColor="text1"/>
          <w:szCs w:val="24"/>
        </w:rPr>
        <w:lastRenderedPageBreak/>
        <w:t>przetwarzać powierzone mu dane osobowe zgodnie z niniejszą umową, Rozporządzeniem oraz z innymi przepisami prawa powszechnie obowiązującego, które chronią prawa osób, których dane dotyczą,</w:t>
      </w:r>
    </w:p>
    <w:p w14:paraId="6FEDFC27" w14:textId="77777777" w:rsidR="00E461FA" w:rsidRDefault="00DA3652">
      <w:pPr>
        <w:pStyle w:val="Akapitzlist"/>
        <w:numPr>
          <w:ilvl w:val="1"/>
          <w:numId w:val="51"/>
        </w:numPr>
        <w:spacing w:after="0" w:line="276" w:lineRule="auto"/>
        <w:ind w:left="709" w:right="0" w:hanging="283"/>
        <w:rPr>
          <w:rFonts w:ascii="Cambria" w:hAnsi="Cambria" w:cstheme="minorHAnsi"/>
          <w:color w:val="000000" w:themeColor="text1"/>
          <w:szCs w:val="24"/>
        </w:rPr>
      </w:pPr>
      <w:r>
        <w:rPr>
          <w:rFonts w:ascii="Cambria" w:hAnsi="Cambria" w:cstheme="minorHAnsi"/>
          <w:color w:val="000000" w:themeColor="text1"/>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17EF6246" w14:textId="77777777" w:rsidR="00E461FA" w:rsidRDefault="00DA3652">
      <w:pPr>
        <w:pStyle w:val="Akapitzlist"/>
        <w:numPr>
          <w:ilvl w:val="1"/>
          <w:numId w:val="52"/>
        </w:numPr>
        <w:spacing w:after="0" w:line="276" w:lineRule="auto"/>
        <w:ind w:left="709" w:right="0" w:hanging="283"/>
        <w:rPr>
          <w:rFonts w:ascii="Cambria" w:hAnsi="Cambria" w:cstheme="minorHAnsi"/>
          <w:color w:val="000000" w:themeColor="text1"/>
          <w:szCs w:val="24"/>
        </w:rPr>
      </w:pPr>
      <w:r>
        <w:rPr>
          <w:rFonts w:ascii="Cambria" w:hAnsi="Cambria" w:cstheme="minorHAnsi"/>
          <w:color w:val="000000" w:themeColor="text1"/>
          <w:szCs w:val="24"/>
        </w:rPr>
        <w:t>dołożyć należytej staranności przy przetwarzaniu powierzonych danych osobowych,</w:t>
      </w:r>
    </w:p>
    <w:p w14:paraId="5599E5E1" w14:textId="77777777" w:rsidR="00E461FA" w:rsidRDefault="00DA3652">
      <w:pPr>
        <w:pStyle w:val="Akapitzlist"/>
        <w:numPr>
          <w:ilvl w:val="1"/>
          <w:numId w:val="53"/>
        </w:numPr>
        <w:spacing w:after="0" w:line="276" w:lineRule="auto"/>
        <w:ind w:left="709" w:right="0" w:hanging="283"/>
        <w:rPr>
          <w:rFonts w:ascii="Cambria" w:hAnsi="Cambria" w:cstheme="minorHAnsi"/>
          <w:color w:val="000000" w:themeColor="text1"/>
          <w:szCs w:val="24"/>
        </w:rPr>
      </w:pPr>
      <w:r>
        <w:rPr>
          <w:rFonts w:ascii="Cambria" w:hAnsi="Cambria" w:cstheme="minorHAnsi"/>
          <w:color w:val="000000" w:themeColor="text1"/>
          <w:szCs w:val="24"/>
        </w:rPr>
        <w:t>do nadania upoważnień do przetwarzania danych osobowych wszystkim osobom, które będą przetwarzały powierzone dane w celu realizacji niniejszej umowy,</w:t>
      </w:r>
    </w:p>
    <w:p w14:paraId="0C14C966" w14:textId="77777777" w:rsidR="00E461FA" w:rsidRDefault="00DA3652">
      <w:pPr>
        <w:pStyle w:val="Akapitzlist"/>
        <w:numPr>
          <w:ilvl w:val="1"/>
          <w:numId w:val="54"/>
        </w:numPr>
        <w:spacing w:after="0" w:line="276" w:lineRule="auto"/>
        <w:ind w:left="709" w:right="0" w:hanging="283"/>
        <w:rPr>
          <w:rFonts w:ascii="Cambria" w:hAnsi="Cambria" w:cstheme="minorHAnsi"/>
          <w:color w:val="000000" w:themeColor="text1"/>
          <w:szCs w:val="24"/>
        </w:rPr>
      </w:pPr>
      <w:r>
        <w:rPr>
          <w:rFonts w:ascii="Cambria" w:hAnsi="Cambria" w:cstheme="minorHAnsi"/>
          <w:color w:val="000000" w:themeColor="text1"/>
          <w:szCs w:val="24"/>
        </w:rPr>
        <w:t xml:space="preserve">zapewnić zachowanie w tajemnicy (o której mowa w art. 28 ust 3 pkt b Rozporządzenia) przetwarzanych danych przez osoby, które upoważnia do przetwarzania danych osobowych w celu realizacji niniejszej umowy, zarówno </w:t>
      </w:r>
      <w:r>
        <w:rPr>
          <w:rFonts w:ascii="Cambria" w:hAnsi="Cambria" w:cstheme="minorHAnsi"/>
          <w:color w:val="000000" w:themeColor="text1"/>
          <w:szCs w:val="24"/>
        </w:rPr>
        <w:br/>
        <w:t>w trakcie zatrudnienia ich w Podmiocie przetwarzającym, jak i po jego ustaniu.</w:t>
      </w:r>
    </w:p>
    <w:p w14:paraId="147F0DAC" w14:textId="77777777" w:rsidR="00E461FA" w:rsidRDefault="00DA3652">
      <w:pPr>
        <w:pStyle w:val="Akapitzlist"/>
        <w:numPr>
          <w:ilvl w:val="0"/>
          <w:numId w:val="55"/>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Wykonawca po wykonaniu przedmiotu zamówienia, usuwa / zwraca Zamawiającemu wszelkie dane osobowe oraz usuwa wszelkie ich istniejące kopie, chyba że prawo Unii lub prawo państwa członkowskiego nakazują przechowywanie danych osobowych.</w:t>
      </w:r>
    </w:p>
    <w:p w14:paraId="693C3B20" w14:textId="77777777" w:rsidR="00E461FA" w:rsidRDefault="00DA3652">
      <w:pPr>
        <w:pStyle w:val="Akapitzlist"/>
        <w:numPr>
          <w:ilvl w:val="0"/>
          <w:numId w:val="56"/>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 xml:space="preserve">Wykonawca pomaga Zamawiającemu w niezbędnym zakresie wywiązywać się </w:t>
      </w:r>
      <w:r>
        <w:rPr>
          <w:rFonts w:ascii="Cambria" w:hAnsi="Cambria" w:cstheme="minorHAnsi"/>
          <w:color w:val="000000" w:themeColor="text1"/>
          <w:szCs w:val="24"/>
        </w:rPr>
        <w:br/>
        <w:t xml:space="preserve">z obowiązku odpowiadania na żądania osoby, której dane dotyczą oraz wywiązywania się z obowiązków określonych w art. 32-36 Rozporządzenia. </w:t>
      </w:r>
    </w:p>
    <w:p w14:paraId="46B52AF1" w14:textId="77777777" w:rsidR="00E461FA" w:rsidRDefault="00DA3652">
      <w:pPr>
        <w:pStyle w:val="Akapitzlist"/>
        <w:numPr>
          <w:ilvl w:val="0"/>
          <w:numId w:val="57"/>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Wykonawca, po stwierdzeniu naruszenia ochrony danych osobowych bez zbędnej zwłoki zgłasza je administratorowi, nie później niż w ciągu 72 godzin od stwierdzenia naruszenia.</w:t>
      </w:r>
    </w:p>
    <w:p w14:paraId="2F3D441B" w14:textId="77777777" w:rsidR="00E461FA" w:rsidRDefault="00DA3652">
      <w:pPr>
        <w:pStyle w:val="Akapitzlist"/>
        <w:numPr>
          <w:ilvl w:val="0"/>
          <w:numId w:val="58"/>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C6A9081" w14:textId="77777777" w:rsidR="00E461FA" w:rsidRDefault="00DA3652">
      <w:pPr>
        <w:pStyle w:val="Akapitzlist"/>
        <w:numPr>
          <w:ilvl w:val="0"/>
          <w:numId w:val="59"/>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Zamawiający realizować będzie prawo kontroli w godzinach pracy Wykonawcy informując o kontroli minimum 3 dni przed planowanym jej przeprowadzeniem.</w:t>
      </w:r>
    </w:p>
    <w:p w14:paraId="7F3696C0" w14:textId="77777777" w:rsidR="00E461FA" w:rsidRDefault="00DA3652">
      <w:pPr>
        <w:pStyle w:val="Akapitzlist"/>
        <w:numPr>
          <w:ilvl w:val="0"/>
          <w:numId w:val="60"/>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 xml:space="preserve">Wykonawca zobowiązuje się do usunięcia uchybień stwierdzonych podczas kontroli </w:t>
      </w:r>
      <w:r>
        <w:rPr>
          <w:rFonts w:ascii="Cambria" w:hAnsi="Cambria" w:cstheme="minorHAnsi"/>
          <w:color w:val="000000" w:themeColor="text1"/>
          <w:szCs w:val="24"/>
        </w:rPr>
        <w:br/>
        <w:t xml:space="preserve">w terminie nie dłuższym niż 7 dni </w:t>
      </w:r>
    </w:p>
    <w:p w14:paraId="6C42478C" w14:textId="77777777" w:rsidR="00E461FA" w:rsidRDefault="00DA3652">
      <w:pPr>
        <w:pStyle w:val="Akapitzlist"/>
        <w:numPr>
          <w:ilvl w:val="0"/>
          <w:numId w:val="61"/>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Wykonawca udostępnia Zamawiającemu wszelkie informacje niezbędne do wykazania spełnienia obowiązków określonych w art. 28 Rozporządzenia.</w:t>
      </w:r>
    </w:p>
    <w:p w14:paraId="45BFB32E" w14:textId="77777777" w:rsidR="00E461FA" w:rsidRDefault="00DA3652">
      <w:pPr>
        <w:pStyle w:val="Akapitzlist"/>
        <w:numPr>
          <w:ilvl w:val="0"/>
          <w:numId w:val="62"/>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 xml:space="preserve">Wykonawca może powierzyć dane osobowe objęte niniejszą umową do dalszego przetwarzania podwykonawcom jedynie w celu wykonania umowy po uzyskaniu uprzedniej pisemnej zgody Zamawiającego.  </w:t>
      </w:r>
    </w:p>
    <w:p w14:paraId="6649C626" w14:textId="77777777" w:rsidR="00E461FA" w:rsidRDefault="00DA3652">
      <w:pPr>
        <w:pStyle w:val="Akapitzlist"/>
        <w:numPr>
          <w:ilvl w:val="0"/>
          <w:numId w:val="63"/>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 xml:space="preserve">Podwykonawca, winien spełniać te same gwarancje i obowiązki jakie zostały nałożone na Wykonawcę. </w:t>
      </w:r>
    </w:p>
    <w:p w14:paraId="374382DC" w14:textId="77777777" w:rsidR="00E461FA" w:rsidRDefault="00DA3652">
      <w:pPr>
        <w:pStyle w:val="Akapitzlist"/>
        <w:numPr>
          <w:ilvl w:val="0"/>
          <w:numId w:val="64"/>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Wykonawca ponosi pełną odpowiedzialność wobec Zamawiającego za działanie podwykonawcy w zakresie obowiązku ochrony danych.</w:t>
      </w:r>
    </w:p>
    <w:p w14:paraId="340010B5" w14:textId="77777777" w:rsidR="00E461FA" w:rsidRDefault="00DA3652">
      <w:pPr>
        <w:pStyle w:val="Akapitzlist"/>
        <w:numPr>
          <w:ilvl w:val="0"/>
          <w:numId w:val="65"/>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 xml:space="preserve">Wykonawca zobowiązuje się do niezwłocznego poinformowania Zamawiającego </w:t>
      </w:r>
      <w:r>
        <w:rPr>
          <w:rFonts w:ascii="Cambria" w:hAnsi="Cambria" w:cstheme="minorHAnsi"/>
          <w:color w:val="000000" w:themeColor="text1"/>
          <w:szCs w:val="24"/>
        </w:rPr>
        <w:br/>
        <w:t xml:space="preserve">o jakimkolwiek postępowaniu, w szczególności administracyjnym lub sądowym, dotyczącym przetwarzania przez Wykonawcę danych osobowych określonych </w:t>
      </w:r>
      <w:r>
        <w:rPr>
          <w:rFonts w:ascii="Cambria" w:hAnsi="Cambria" w:cstheme="minorHAnsi"/>
          <w:color w:val="000000" w:themeColor="text1"/>
          <w:szCs w:val="24"/>
        </w:rPr>
        <w:br/>
        <w:t xml:space="preserve">w umowie, o jakiejkolwiek decyzji administracyjnej lub orzeczeniu dotyczącym </w:t>
      </w:r>
      <w:r>
        <w:rPr>
          <w:rFonts w:ascii="Cambria" w:hAnsi="Cambria" w:cstheme="minorHAnsi"/>
          <w:color w:val="000000" w:themeColor="text1"/>
          <w:szCs w:val="24"/>
        </w:rPr>
        <w:lastRenderedPageBreak/>
        <w:t xml:space="preserve">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018DC0FB" w14:textId="77777777" w:rsidR="00E461FA" w:rsidRDefault="00DA3652">
      <w:pPr>
        <w:pStyle w:val="Akapitzlist"/>
        <w:numPr>
          <w:ilvl w:val="0"/>
          <w:numId w:val="66"/>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36310CC4" w14:textId="77777777" w:rsidR="00E461FA" w:rsidRDefault="00DA3652">
      <w:pPr>
        <w:pStyle w:val="Akapitzlist"/>
        <w:numPr>
          <w:ilvl w:val="0"/>
          <w:numId w:val="67"/>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 xml:space="preserve">Podmiot przetwarzający oświadcza, że w związku ze zobowiązaniem do zachowania </w:t>
      </w:r>
      <w:r>
        <w:rPr>
          <w:rFonts w:ascii="Cambria" w:hAnsi="Cambria" w:cstheme="minorHAnsi"/>
          <w:color w:val="000000" w:themeColor="text1"/>
          <w:szCs w:val="24"/>
        </w:rPr>
        <w:br/>
        <w:t>w tajemnicy danych poufnych nie będą one wykorzystywane, ujawniane ani udostępniane w innym celu niż wykonanie Umowy, chyba że konieczność ujawnienia posiadanych informacji wynika z obowiązujących przepisów prawa lub Umowy.</w:t>
      </w:r>
    </w:p>
    <w:p w14:paraId="12C37BCC" w14:textId="77777777" w:rsidR="00E461FA" w:rsidRDefault="00DA3652">
      <w:pPr>
        <w:pStyle w:val="Akapitzlist"/>
        <w:numPr>
          <w:ilvl w:val="0"/>
          <w:numId w:val="68"/>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w:t>
      </w:r>
      <w:r>
        <w:rPr>
          <w:rFonts w:ascii="Cambria" w:hAnsi="Cambria" w:cstheme="minorHAnsi"/>
          <w:color w:val="000000" w:themeColor="text1"/>
          <w:szCs w:val="24"/>
        </w:rPr>
        <w:br/>
        <w:t>o udzielenie zamówienia publicznego lub konkursu.</w:t>
      </w:r>
    </w:p>
    <w:p w14:paraId="7070EFB6" w14:textId="77777777" w:rsidR="00E461FA" w:rsidRDefault="00DA3652">
      <w:pPr>
        <w:pStyle w:val="Akapitzlist"/>
        <w:numPr>
          <w:ilvl w:val="0"/>
          <w:numId w:val="69"/>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7A91892" w14:textId="77777777" w:rsidR="00E461FA" w:rsidRDefault="00DA3652">
      <w:pPr>
        <w:pStyle w:val="Akapitzlist"/>
        <w:numPr>
          <w:ilvl w:val="0"/>
          <w:numId w:val="70"/>
        </w:numPr>
        <w:tabs>
          <w:tab w:val="left" w:pos="426"/>
        </w:tabs>
        <w:spacing w:after="0" w:line="276" w:lineRule="auto"/>
        <w:ind w:left="426" w:right="0" w:hanging="426"/>
        <w:rPr>
          <w:rFonts w:ascii="Cambria" w:hAnsi="Cambria" w:cstheme="minorHAnsi"/>
          <w:color w:val="000000" w:themeColor="text1"/>
          <w:szCs w:val="24"/>
        </w:rPr>
      </w:pPr>
      <w:r>
        <w:rPr>
          <w:rFonts w:ascii="Cambria" w:hAnsi="Cambria" w:cstheme="minorHAnsi"/>
          <w:color w:val="000000" w:themeColor="text1"/>
          <w:szCs w:val="24"/>
        </w:rPr>
        <w:t>W sprawach nieuregulowanych niniejszym paragrafem, zastosowanie będą miały przepisy Kodeksu cywilnego, rozporządzenia RODO, Ustawy o ochronie danych osobowych.</w:t>
      </w:r>
    </w:p>
    <w:p w14:paraId="6D2071D4" w14:textId="77777777" w:rsidR="00E461FA" w:rsidRDefault="00DA3652">
      <w:pPr>
        <w:pStyle w:val="Akapitzlist"/>
        <w:numPr>
          <w:ilvl w:val="0"/>
          <w:numId w:val="71"/>
        </w:numPr>
        <w:ind w:left="426" w:hanging="426"/>
        <w:rPr>
          <w:rFonts w:ascii="Cambria" w:hAnsi="Cambria" w:cstheme="minorHAnsi"/>
          <w:color w:val="000000" w:themeColor="text1"/>
          <w:szCs w:val="24"/>
        </w:rPr>
      </w:pPr>
      <w:r>
        <w:rPr>
          <w:rFonts w:ascii="Cambria" w:hAnsi="Cambria" w:cstheme="minorHAnsi"/>
          <w:color w:val="000000" w:themeColor="text1"/>
          <w:szCs w:val="24"/>
        </w:rPr>
        <w:t>Wykonawca wyraża zgodę na przetwarzanie jego danych osobowych w zakresie niezbędnym do realizacji postanowień niniejszej umowy i potwierdza, iż został poinformowany o jego uprawnieniach związanych z przetwarzaniem danych osobowych.</w:t>
      </w:r>
    </w:p>
    <w:p w14:paraId="10BBB539" w14:textId="77777777" w:rsidR="00E461FA" w:rsidRDefault="00E461FA">
      <w:pPr>
        <w:pStyle w:val="Akapitzlist"/>
        <w:ind w:left="426" w:firstLine="0"/>
        <w:rPr>
          <w:rFonts w:ascii="Cambria" w:hAnsi="Cambria" w:cstheme="minorHAnsi"/>
          <w:color w:val="000000" w:themeColor="text1"/>
          <w:szCs w:val="24"/>
        </w:rPr>
      </w:pPr>
    </w:p>
    <w:p w14:paraId="0C241211" w14:textId="77777777" w:rsidR="00E461FA" w:rsidRDefault="00DA3652">
      <w:pPr>
        <w:spacing w:after="0" w:line="259" w:lineRule="auto"/>
        <w:ind w:left="10" w:right="10" w:hanging="10"/>
        <w:jc w:val="center"/>
        <w:rPr>
          <w:rFonts w:ascii="Cambria" w:hAnsi="Cambria" w:cstheme="minorHAnsi"/>
          <w:color w:val="000000" w:themeColor="text1"/>
          <w:szCs w:val="24"/>
        </w:rPr>
      </w:pPr>
      <w:r>
        <w:rPr>
          <w:rFonts w:ascii="Cambria" w:hAnsi="Cambria" w:cstheme="minorHAnsi"/>
          <w:b/>
          <w:color w:val="000000" w:themeColor="text1"/>
          <w:szCs w:val="24"/>
        </w:rPr>
        <w:t xml:space="preserve">§ 15. Postanowienia końcowe: </w:t>
      </w:r>
    </w:p>
    <w:p w14:paraId="5ED5DF28" w14:textId="77777777" w:rsidR="00E461FA" w:rsidRDefault="00E461FA">
      <w:pPr>
        <w:spacing w:after="25" w:line="259" w:lineRule="auto"/>
        <w:ind w:left="0" w:right="0" w:firstLine="0"/>
        <w:jc w:val="left"/>
        <w:rPr>
          <w:rFonts w:ascii="Cambria" w:hAnsi="Cambria" w:cstheme="minorHAnsi"/>
          <w:color w:val="000000" w:themeColor="text1"/>
          <w:szCs w:val="24"/>
        </w:rPr>
      </w:pPr>
    </w:p>
    <w:p w14:paraId="4DDED839" w14:textId="77777777" w:rsidR="00E461FA" w:rsidRDefault="00DA3652">
      <w:pPr>
        <w:numPr>
          <w:ilvl w:val="0"/>
          <w:numId w:val="11"/>
        </w:numPr>
        <w:ind w:right="0" w:hanging="435"/>
        <w:rPr>
          <w:rFonts w:ascii="Cambria" w:hAnsi="Cambria" w:cstheme="minorHAnsi"/>
          <w:color w:val="000000" w:themeColor="text1"/>
          <w:szCs w:val="24"/>
        </w:rPr>
      </w:pPr>
      <w:r>
        <w:rPr>
          <w:rFonts w:ascii="Cambria" w:hAnsi="Cambria" w:cstheme="minorHAnsi"/>
          <w:color w:val="000000" w:themeColor="text1"/>
          <w:szCs w:val="24"/>
        </w:rPr>
        <w:t>W  sprawach nie uregulowanych niniejszą  umową stosuje się przepisy ustawy z dnia 11 września 2019 r. Prawo zamówień publicznych (t.j. Dz. U. z 2024 r., poz. 1320</w:t>
      </w:r>
      <w:r>
        <w:rPr>
          <w:rFonts w:ascii="Cambria" w:hAnsi="Cambria" w:cstheme="minorHAnsi"/>
          <w:b/>
          <w:bCs/>
          <w:color w:val="000000" w:themeColor="text1"/>
          <w:szCs w:val="24"/>
        </w:rPr>
        <w:t xml:space="preserve"> </w:t>
      </w:r>
      <w:r>
        <w:rPr>
          <w:rFonts w:ascii="Cambria" w:hAnsi="Cambria" w:cstheme="minorHAnsi"/>
          <w:color w:val="000000" w:themeColor="text1"/>
          <w:szCs w:val="24"/>
        </w:rPr>
        <w:t xml:space="preserve">z późn. zm.) oraz przepisy ustawy z dnia 23 kwietnia 1964 r. Kodeks cywilny (t.j. Dz. U. z 2025 r. poz. 1071 z późn. zm.). </w:t>
      </w:r>
    </w:p>
    <w:p w14:paraId="7919E29D" w14:textId="77777777" w:rsidR="00E461FA" w:rsidRDefault="00DA3652">
      <w:pPr>
        <w:numPr>
          <w:ilvl w:val="0"/>
          <w:numId w:val="11"/>
        </w:numPr>
        <w:ind w:right="0" w:hanging="427"/>
        <w:rPr>
          <w:rFonts w:ascii="Cambria" w:hAnsi="Cambria" w:cstheme="minorHAnsi"/>
          <w:color w:val="000000" w:themeColor="text1"/>
          <w:szCs w:val="24"/>
        </w:rPr>
      </w:pPr>
      <w:r>
        <w:rPr>
          <w:rFonts w:ascii="Cambria" w:hAnsi="Cambria" w:cstheme="minorHAnsi"/>
          <w:color w:val="000000" w:themeColor="text1"/>
          <w:szCs w:val="24"/>
        </w:rPr>
        <w:t xml:space="preserve">Właściwym do rozpoznania ewentualnych sporów wynikłych na tle realizacji niniejszej umowy jest sąd powszechny, właściwy dla siedziby Zamawiającego. </w:t>
      </w:r>
    </w:p>
    <w:p w14:paraId="71178E0E" w14:textId="77777777" w:rsidR="00E461FA" w:rsidRDefault="00E461FA">
      <w:pPr>
        <w:ind w:left="427" w:right="0" w:hanging="427"/>
        <w:rPr>
          <w:rFonts w:ascii="Cambria" w:hAnsi="Cambria" w:cstheme="minorHAnsi"/>
          <w:color w:val="000000" w:themeColor="text1"/>
          <w:szCs w:val="24"/>
        </w:rPr>
      </w:pPr>
    </w:p>
    <w:p w14:paraId="2FB19404" w14:textId="77777777" w:rsidR="00E461FA" w:rsidRDefault="00E461FA">
      <w:pPr>
        <w:spacing w:after="13" w:line="259" w:lineRule="auto"/>
        <w:ind w:left="0" w:right="0" w:firstLine="0"/>
        <w:jc w:val="left"/>
        <w:rPr>
          <w:rFonts w:ascii="Cambria" w:hAnsi="Cambria" w:cstheme="minorHAnsi"/>
          <w:color w:val="000000" w:themeColor="text1"/>
          <w:szCs w:val="24"/>
        </w:rPr>
      </w:pPr>
    </w:p>
    <w:p w14:paraId="4A882AB4" w14:textId="77777777" w:rsidR="00E461FA" w:rsidRDefault="00DA3652">
      <w:pPr>
        <w:spacing w:after="0" w:line="259" w:lineRule="auto"/>
        <w:ind w:left="10" w:right="0" w:hanging="10"/>
        <w:jc w:val="center"/>
        <w:rPr>
          <w:rFonts w:ascii="Cambria" w:hAnsi="Cambria" w:cstheme="minorHAnsi"/>
          <w:b/>
          <w:color w:val="000000" w:themeColor="text1"/>
          <w:szCs w:val="24"/>
        </w:rPr>
      </w:pPr>
      <w:proofErr w:type="gramStart"/>
      <w:r>
        <w:rPr>
          <w:rFonts w:ascii="Cambria" w:hAnsi="Cambria" w:cstheme="minorHAnsi"/>
          <w:b/>
          <w:color w:val="000000" w:themeColor="text1"/>
          <w:szCs w:val="24"/>
        </w:rPr>
        <w:t xml:space="preserve">WYKONAWCA:   </w:t>
      </w:r>
      <w:proofErr w:type="gramEnd"/>
      <w:r>
        <w:rPr>
          <w:rFonts w:ascii="Cambria" w:hAnsi="Cambria" w:cstheme="minorHAnsi"/>
          <w:b/>
          <w:color w:val="000000" w:themeColor="text1"/>
          <w:szCs w:val="24"/>
        </w:rPr>
        <w:t xml:space="preserve">                                                ZAMAWIAJĄCY:</w:t>
      </w:r>
    </w:p>
    <w:p w14:paraId="37AC4988" w14:textId="77777777" w:rsidR="005B0DCB" w:rsidRDefault="005B0DCB">
      <w:pPr>
        <w:spacing w:after="0" w:line="259" w:lineRule="auto"/>
        <w:ind w:left="10" w:right="0" w:hanging="10"/>
        <w:jc w:val="center"/>
        <w:rPr>
          <w:rFonts w:ascii="Cambria" w:hAnsi="Cambria" w:cstheme="minorHAnsi"/>
          <w:b/>
          <w:color w:val="000000" w:themeColor="text1"/>
          <w:szCs w:val="24"/>
        </w:rPr>
      </w:pPr>
    </w:p>
    <w:p w14:paraId="4199BF24" w14:textId="77777777" w:rsidR="005B0DCB" w:rsidRDefault="005B0DCB">
      <w:pPr>
        <w:spacing w:after="0" w:line="259" w:lineRule="auto"/>
        <w:ind w:left="10" w:right="0" w:hanging="10"/>
        <w:jc w:val="center"/>
        <w:rPr>
          <w:rFonts w:ascii="Cambria" w:hAnsi="Cambria" w:cstheme="minorHAnsi"/>
          <w:b/>
          <w:color w:val="000000" w:themeColor="text1"/>
          <w:szCs w:val="24"/>
        </w:rPr>
      </w:pPr>
    </w:p>
    <w:p w14:paraId="292EF805" w14:textId="77777777" w:rsidR="005B0DCB" w:rsidRDefault="005B0DCB">
      <w:pPr>
        <w:spacing w:after="0" w:line="259" w:lineRule="auto"/>
        <w:ind w:left="10" w:right="0" w:hanging="10"/>
        <w:jc w:val="center"/>
        <w:rPr>
          <w:rFonts w:ascii="Cambria" w:hAnsi="Cambria" w:cstheme="minorHAnsi"/>
          <w:b/>
          <w:color w:val="000000" w:themeColor="text1"/>
          <w:szCs w:val="24"/>
        </w:rPr>
      </w:pPr>
    </w:p>
    <w:p w14:paraId="7E4F7101" w14:textId="77777777" w:rsidR="005B0DCB" w:rsidRDefault="005B0DCB">
      <w:pPr>
        <w:spacing w:after="0" w:line="259" w:lineRule="auto"/>
        <w:ind w:left="10" w:right="0" w:hanging="10"/>
        <w:jc w:val="center"/>
        <w:rPr>
          <w:rFonts w:ascii="Cambria" w:hAnsi="Cambria" w:cstheme="minorHAnsi"/>
          <w:b/>
          <w:color w:val="000000" w:themeColor="text1"/>
          <w:szCs w:val="24"/>
        </w:rPr>
      </w:pPr>
    </w:p>
    <w:p w14:paraId="00DC1B92" w14:textId="77777777" w:rsidR="005B0DCB" w:rsidRDefault="005B0DCB">
      <w:pPr>
        <w:spacing w:after="0" w:line="259" w:lineRule="auto"/>
        <w:ind w:left="10" w:right="0" w:hanging="10"/>
        <w:jc w:val="center"/>
        <w:rPr>
          <w:rFonts w:ascii="Cambria" w:hAnsi="Cambria" w:cstheme="minorHAnsi"/>
          <w:b/>
          <w:color w:val="000000" w:themeColor="text1"/>
          <w:szCs w:val="24"/>
        </w:rPr>
      </w:pPr>
    </w:p>
    <w:p w14:paraId="3A5726D2" w14:textId="77777777" w:rsidR="005B0DCB" w:rsidRPr="00CE1D1B" w:rsidRDefault="005B0DCB" w:rsidP="005B0DCB">
      <w:pPr>
        <w:shd w:val="clear" w:color="auto" w:fill="FFFFFF"/>
        <w:spacing w:line="276" w:lineRule="auto"/>
        <w:ind w:left="5"/>
        <w:jc w:val="center"/>
        <w:rPr>
          <w:b/>
          <w:bCs/>
          <w:spacing w:val="-6"/>
          <w:szCs w:val="24"/>
        </w:rPr>
      </w:pPr>
      <w:r w:rsidRPr="00CE1D1B">
        <w:rPr>
          <w:b/>
          <w:bCs/>
          <w:spacing w:val="-6"/>
          <w:szCs w:val="24"/>
        </w:rPr>
        <w:lastRenderedPageBreak/>
        <w:t>UMOWA</w:t>
      </w:r>
    </w:p>
    <w:p w14:paraId="3C792287" w14:textId="77777777" w:rsidR="005B0DCB" w:rsidRPr="00CE1D1B" w:rsidRDefault="005B0DCB" w:rsidP="005B0DCB">
      <w:pPr>
        <w:shd w:val="clear" w:color="auto" w:fill="FFFFFF"/>
        <w:spacing w:line="276" w:lineRule="auto"/>
        <w:ind w:left="5"/>
        <w:jc w:val="center"/>
        <w:rPr>
          <w:szCs w:val="24"/>
        </w:rPr>
      </w:pPr>
      <w:r w:rsidRPr="00CE1D1B">
        <w:rPr>
          <w:b/>
          <w:bCs/>
          <w:spacing w:val="-6"/>
          <w:szCs w:val="24"/>
        </w:rPr>
        <w:t xml:space="preserve">POWIERZENIA PRZETWARZANIA DANYCH OSOBOWYCH </w:t>
      </w:r>
      <w:r>
        <w:rPr>
          <w:b/>
          <w:bCs/>
          <w:spacing w:val="-6"/>
          <w:szCs w:val="24"/>
        </w:rPr>
        <w:br/>
      </w:r>
      <w:r w:rsidRPr="00CE1D1B">
        <w:rPr>
          <w:b/>
          <w:bCs/>
          <w:spacing w:val="-6"/>
          <w:szCs w:val="24"/>
        </w:rPr>
        <w:t>NR</w:t>
      </w:r>
      <w:r>
        <w:rPr>
          <w:b/>
          <w:bCs/>
          <w:spacing w:val="-6"/>
          <w:szCs w:val="24"/>
        </w:rPr>
        <w:t xml:space="preserve"> …</w:t>
      </w:r>
      <w:r w:rsidRPr="00CE1D1B">
        <w:rPr>
          <w:b/>
          <w:bCs/>
          <w:spacing w:val="-6"/>
          <w:szCs w:val="24"/>
        </w:rPr>
        <w:t>/202</w:t>
      </w:r>
      <w:r>
        <w:rPr>
          <w:b/>
          <w:bCs/>
          <w:spacing w:val="-6"/>
          <w:szCs w:val="24"/>
        </w:rPr>
        <w:t>6</w:t>
      </w:r>
    </w:p>
    <w:p w14:paraId="0F900954" w14:textId="3D0E0BAB" w:rsidR="00A3354B" w:rsidRDefault="005B0DCB" w:rsidP="005B0DCB">
      <w:pPr>
        <w:shd w:val="clear" w:color="auto" w:fill="FFFFFF"/>
        <w:spacing w:line="276" w:lineRule="auto"/>
        <w:jc w:val="center"/>
        <w:outlineLvl w:val="0"/>
        <w:rPr>
          <w:spacing w:val="-2"/>
          <w:szCs w:val="24"/>
        </w:rPr>
      </w:pPr>
      <w:r w:rsidRPr="00CE1D1B">
        <w:rPr>
          <w:spacing w:val="-2"/>
          <w:szCs w:val="24"/>
        </w:rPr>
        <w:t xml:space="preserve">zawarta w dniu </w:t>
      </w:r>
      <w:r>
        <w:rPr>
          <w:spacing w:val="-2"/>
          <w:szCs w:val="24"/>
        </w:rPr>
        <w:t>……………</w:t>
      </w:r>
      <w:r w:rsidR="00A3354B">
        <w:rPr>
          <w:spacing w:val="-2"/>
          <w:szCs w:val="24"/>
        </w:rPr>
        <w:t xml:space="preserve"> </w:t>
      </w:r>
      <w:r w:rsidRPr="00CE1D1B">
        <w:rPr>
          <w:spacing w:val="-2"/>
          <w:szCs w:val="24"/>
        </w:rPr>
        <w:t>202</w:t>
      </w:r>
      <w:r>
        <w:rPr>
          <w:spacing w:val="-2"/>
          <w:szCs w:val="24"/>
        </w:rPr>
        <w:t xml:space="preserve">6 </w:t>
      </w:r>
      <w:r w:rsidRPr="00CE1D1B">
        <w:rPr>
          <w:spacing w:val="-2"/>
          <w:szCs w:val="24"/>
        </w:rPr>
        <w:t>w Sanoku</w:t>
      </w:r>
      <w:r w:rsidR="00A3354B">
        <w:rPr>
          <w:spacing w:val="-2"/>
          <w:szCs w:val="24"/>
        </w:rPr>
        <w:t xml:space="preserve">, </w:t>
      </w:r>
    </w:p>
    <w:p w14:paraId="7961DE8A" w14:textId="77777777" w:rsidR="00A3354B" w:rsidRDefault="00A3354B" w:rsidP="00A3354B">
      <w:pPr>
        <w:shd w:val="clear" w:color="auto" w:fill="FFFFFF"/>
        <w:spacing w:line="276" w:lineRule="auto"/>
        <w:outlineLvl w:val="0"/>
        <w:rPr>
          <w:spacing w:val="-2"/>
          <w:szCs w:val="24"/>
        </w:rPr>
      </w:pPr>
    </w:p>
    <w:p w14:paraId="766E15FC" w14:textId="77777777" w:rsidR="00A3354B" w:rsidRDefault="005B0DCB" w:rsidP="00A3354B">
      <w:pPr>
        <w:shd w:val="clear" w:color="auto" w:fill="FFFFFF"/>
        <w:spacing w:line="276" w:lineRule="auto"/>
        <w:outlineLvl w:val="0"/>
        <w:rPr>
          <w:spacing w:val="-2"/>
          <w:szCs w:val="24"/>
        </w:rPr>
      </w:pPr>
      <w:r w:rsidRPr="00CE1D1B">
        <w:rPr>
          <w:spacing w:val="-2"/>
          <w:szCs w:val="24"/>
        </w:rPr>
        <w:t>pomiędzy</w:t>
      </w:r>
      <w:r w:rsidR="00A3354B">
        <w:rPr>
          <w:spacing w:val="-2"/>
          <w:szCs w:val="24"/>
        </w:rPr>
        <w:t>:</w:t>
      </w:r>
    </w:p>
    <w:p w14:paraId="2413604A" w14:textId="784E5DB4" w:rsidR="005B0DCB" w:rsidRPr="00CE1D1B" w:rsidRDefault="00A3354B" w:rsidP="00A3354B">
      <w:pPr>
        <w:shd w:val="clear" w:color="auto" w:fill="FFFFFF"/>
        <w:spacing w:line="276" w:lineRule="auto"/>
        <w:ind w:left="0" w:firstLine="0"/>
        <w:outlineLvl w:val="0"/>
        <w:rPr>
          <w:spacing w:val="-2"/>
          <w:szCs w:val="24"/>
        </w:rPr>
      </w:pPr>
      <w:r>
        <w:rPr>
          <w:b/>
          <w:spacing w:val="-2"/>
          <w:szCs w:val="24"/>
        </w:rPr>
        <w:t>Powiatem Sanockim</w:t>
      </w:r>
      <w:r w:rsidR="005B0DCB" w:rsidRPr="00CE1D1B">
        <w:rPr>
          <w:b/>
          <w:spacing w:val="-2"/>
          <w:szCs w:val="24"/>
        </w:rPr>
        <w:t>, 38-500 Sanok ul. Rynek 1</w:t>
      </w:r>
    </w:p>
    <w:p w14:paraId="3BDFBC73" w14:textId="3E02C23D" w:rsidR="005B0DCB" w:rsidRPr="00CE1D1B" w:rsidRDefault="00A3354B" w:rsidP="00A3354B">
      <w:pPr>
        <w:shd w:val="clear" w:color="auto" w:fill="FFFFFF"/>
        <w:spacing w:line="276" w:lineRule="auto"/>
        <w:outlineLvl w:val="0"/>
        <w:rPr>
          <w:spacing w:val="-2"/>
          <w:szCs w:val="24"/>
        </w:rPr>
      </w:pPr>
      <w:r>
        <w:rPr>
          <w:spacing w:val="-2"/>
          <w:szCs w:val="24"/>
        </w:rPr>
        <w:t xml:space="preserve">zwanym dalej </w:t>
      </w:r>
      <w:r w:rsidR="005B0DCB" w:rsidRPr="00CE1D1B">
        <w:rPr>
          <w:b/>
          <w:spacing w:val="-2"/>
          <w:szCs w:val="24"/>
        </w:rPr>
        <w:t>ADMINISTRATOR</w:t>
      </w:r>
      <w:r>
        <w:rPr>
          <w:b/>
          <w:spacing w:val="-2"/>
          <w:szCs w:val="24"/>
        </w:rPr>
        <w:t>EM</w:t>
      </w:r>
      <w:r w:rsidR="005B0DCB" w:rsidRPr="00CE1D1B">
        <w:rPr>
          <w:spacing w:val="-2"/>
          <w:szCs w:val="24"/>
        </w:rPr>
        <w:t xml:space="preserve"> </w:t>
      </w:r>
    </w:p>
    <w:p w14:paraId="701F39F4" w14:textId="3F38AFDE" w:rsidR="00A3354B" w:rsidRPr="00CE1D1B" w:rsidRDefault="00A3354B" w:rsidP="00A3354B">
      <w:pPr>
        <w:shd w:val="clear" w:color="auto" w:fill="FFFFFF"/>
        <w:spacing w:line="276" w:lineRule="auto"/>
        <w:outlineLvl w:val="0"/>
        <w:rPr>
          <w:spacing w:val="-2"/>
          <w:szCs w:val="24"/>
        </w:rPr>
      </w:pPr>
      <w:r w:rsidRPr="00CE1D1B">
        <w:rPr>
          <w:spacing w:val="-2"/>
          <w:szCs w:val="24"/>
        </w:rPr>
        <w:t xml:space="preserve">reprezentowanym przez:  </w:t>
      </w:r>
    </w:p>
    <w:p w14:paraId="78FF2A1E" w14:textId="77777777" w:rsidR="00A3354B" w:rsidRDefault="00A3354B" w:rsidP="00A3354B">
      <w:pPr>
        <w:shd w:val="clear" w:color="auto" w:fill="FFFFFF"/>
        <w:spacing w:line="276" w:lineRule="auto"/>
        <w:outlineLvl w:val="0"/>
        <w:rPr>
          <w:spacing w:val="-2"/>
          <w:szCs w:val="24"/>
        </w:rPr>
      </w:pPr>
      <w:r>
        <w:rPr>
          <w:b/>
          <w:spacing w:val="-2"/>
          <w:szCs w:val="24"/>
        </w:rPr>
        <w:t xml:space="preserve">Roberta Pieszczocha </w:t>
      </w:r>
      <w:r w:rsidRPr="00CE1D1B">
        <w:rPr>
          <w:b/>
          <w:spacing w:val="-2"/>
          <w:szCs w:val="24"/>
        </w:rPr>
        <w:t>– Starostę</w:t>
      </w:r>
      <w:r w:rsidRPr="00CE1D1B">
        <w:rPr>
          <w:spacing w:val="-2"/>
          <w:szCs w:val="24"/>
        </w:rPr>
        <w:t xml:space="preserve"> </w:t>
      </w:r>
      <w:r w:rsidRPr="00CE1D1B">
        <w:rPr>
          <w:b/>
          <w:spacing w:val="-2"/>
          <w:szCs w:val="24"/>
        </w:rPr>
        <w:t>Sanockiego</w:t>
      </w:r>
      <w:r w:rsidRPr="00CE1D1B">
        <w:rPr>
          <w:spacing w:val="-2"/>
          <w:szCs w:val="24"/>
        </w:rPr>
        <w:t xml:space="preserve"> </w:t>
      </w:r>
    </w:p>
    <w:p w14:paraId="114D4C91" w14:textId="77777777" w:rsidR="005B0DCB" w:rsidRPr="00CE1D1B" w:rsidRDefault="005B0DCB" w:rsidP="005B0DCB">
      <w:pPr>
        <w:pStyle w:val="Styl"/>
        <w:ind w:right="29"/>
        <w:rPr>
          <w:b/>
          <w:bCs/>
        </w:rPr>
      </w:pPr>
    </w:p>
    <w:p w14:paraId="5D7F0069" w14:textId="146609AE" w:rsidR="005B0DCB" w:rsidRPr="00CE1D1B" w:rsidRDefault="005B0DCB" w:rsidP="005B0DCB">
      <w:pPr>
        <w:pStyle w:val="Styl"/>
        <w:ind w:right="29"/>
        <w:rPr>
          <w:color w:val="000000"/>
          <w:spacing w:val="-2"/>
        </w:rPr>
      </w:pPr>
      <w:r w:rsidRPr="00CE1D1B">
        <w:rPr>
          <w:b/>
          <w:bCs/>
        </w:rPr>
        <w:t xml:space="preserve">a: </w:t>
      </w:r>
      <w:r w:rsidRPr="00CE1D1B">
        <w:rPr>
          <w:color w:val="000000"/>
          <w:spacing w:val="-2"/>
        </w:rPr>
        <w:t xml:space="preserve"> </w:t>
      </w:r>
    </w:p>
    <w:p w14:paraId="6C3F9CA6" w14:textId="77777777" w:rsidR="005B0DCB" w:rsidRPr="00CE1D1B" w:rsidRDefault="005B0DCB" w:rsidP="005B0DCB">
      <w:pPr>
        <w:pStyle w:val="Styl"/>
        <w:ind w:right="29"/>
        <w:rPr>
          <w:color w:val="000000"/>
          <w:spacing w:val="-2"/>
        </w:rPr>
      </w:pPr>
    </w:p>
    <w:p w14:paraId="5F698AB5" w14:textId="77777777" w:rsidR="005B0DCB" w:rsidRDefault="005B0DCB" w:rsidP="005B0DCB">
      <w:pPr>
        <w:pStyle w:val="Styl"/>
        <w:ind w:right="29"/>
        <w:rPr>
          <w:color w:val="000000"/>
          <w:spacing w:val="-2"/>
        </w:rPr>
      </w:pPr>
      <w:r>
        <w:rPr>
          <w:color w:val="000000"/>
          <w:spacing w:val="-2"/>
        </w:rPr>
        <w:t>…………………………………………………………</w:t>
      </w:r>
    </w:p>
    <w:p w14:paraId="6EFB2C13" w14:textId="77777777" w:rsidR="005B0DCB" w:rsidRDefault="005B0DCB" w:rsidP="005B0DCB">
      <w:pPr>
        <w:pStyle w:val="Styl"/>
        <w:ind w:right="29"/>
        <w:rPr>
          <w:color w:val="000000"/>
          <w:spacing w:val="-2"/>
        </w:rPr>
      </w:pPr>
      <w:r>
        <w:rPr>
          <w:color w:val="000000"/>
          <w:spacing w:val="-2"/>
        </w:rPr>
        <w:t>…………………………………………………………</w:t>
      </w:r>
    </w:p>
    <w:p w14:paraId="34D6CB71" w14:textId="77777777" w:rsidR="005B0DCB" w:rsidRPr="00CE1D1B" w:rsidRDefault="005B0DCB" w:rsidP="005B0DCB">
      <w:pPr>
        <w:pStyle w:val="Styl"/>
        <w:ind w:right="29"/>
        <w:rPr>
          <w:color w:val="000000"/>
          <w:spacing w:val="-2"/>
        </w:rPr>
      </w:pPr>
      <w:r>
        <w:rPr>
          <w:color w:val="000000"/>
          <w:spacing w:val="-2"/>
        </w:rPr>
        <w:t>…………………………………………………………</w:t>
      </w:r>
    </w:p>
    <w:p w14:paraId="0FACC6CB" w14:textId="77777777" w:rsidR="00A3354B" w:rsidRDefault="00A3354B" w:rsidP="005B0DCB">
      <w:pPr>
        <w:shd w:val="clear" w:color="auto" w:fill="FFFFFF"/>
        <w:spacing w:line="276" w:lineRule="auto"/>
        <w:outlineLvl w:val="0"/>
        <w:rPr>
          <w:b/>
          <w:bCs/>
        </w:rPr>
      </w:pPr>
      <w:r>
        <w:rPr>
          <w:spacing w:val="-2"/>
          <w:szCs w:val="24"/>
        </w:rPr>
        <w:t xml:space="preserve">zwanym dalej </w:t>
      </w:r>
      <w:r w:rsidRPr="00CE1D1B">
        <w:rPr>
          <w:b/>
          <w:bCs/>
        </w:rPr>
        <w:t xml:space="preserve">PODMIOTEM PRZETWARZAJĄCYM </w:t>
      </w:r>
    </w:p>
    <w:p w14:paraId="2F476F51" w14:textId="6FFFB110" w:rsidR="005B0DCB" w:rsidRDefault="005B0DCB" w:rsidP="005B0DCB">
      <w:pPr>
        <w:shd w:val="clear" w:color="auto" w:fill="FFFFFF"/>
        <w:spacing w:line="276" w:lineRule="auto"/>
        <w:outlineLvl w:val="0"/>
        <w:rPr>
          <w:spacing w:val="-2"/>
          <w:szCs w:val="24"/>
        </w:rPr>
      </w:pPr>
      <w:r w:rsidRPr="00CE1D1B">
        <w:rPr>
          <w:spacing w:val="-2"/>
          <w:szCs w:val="24"/>
        </w:rPr>
        <w:t xml:space="preserve">reprezentowanym przez:  </w:t>
      </w:r>
    </w:p>
    <w:p w14:paraId="628631EB" w14:textId="77777777" w:rsidR="005B0DCB" w:rsidRPr="00CE1D1B" w:rsidRDefault="005B0DCB" w:rsidP="005B0DCB">
      <w:pPr>
        <w:shd w:val="clear" w:color="auto" w:fill="FFFFFF"/>
        <w:spacing w:line="276" w:lineRule="auto"/>
        <w:outlineLvl w:val="0"/>
        <w:rPr>
          <w:spacing w:val="-2"/>
          <w:szCs w:val="24"/>
        </w:rPr>
      </w:pPr>
      <w:r>
        <w:rPr>
          <w:spacing w:val="-2"/>
          <w:szCs w:val="24"/>
        </w:rPr>
        <w:t>…………………………………………………………</w:t>
      </w:r>
    </w:p>
    <w:p w14:paraId="5135E6C0" w14:textId="77777777" w:rsidR="005B0DCB" w:rsidRPr="00CE1D1B" w:rsidRDefault="005B0DCB" w:rsidP="005B0DCB">
      <w:pPr>
        <w:shd w:val="clear" w:color="auto" w:fill="FFFFFF"/>
        <w:tabs>
          <w:tab w:val="left" w:pos="8798"/>
        </w:tabs>
        <w:spacing w:line="276" w:lineRule="auto"/>
        <w:outlineLvl w:val="0"/>
        <w:rPr>
          <w:spacing w:val="-2"/>
          <w:szCs w:val="24"/>
        </w:rPr>
      </w:pPr>
    </w:p>
    <w:p w14:paraId="1BE2408C" w14:textId="77777777" w:rsidR="005B0DCB" w:rsidRPr="00CE1D1B" w:rsidRDefault="005B0DCB" w:rsidP="005B0DCB">
      <w:pPr>
        <w:shd w:val="clear" w:color="auto" w:fill="FFFFFF"/>
        <w:spacing w:line="276" w:lineRule="auto"/>
        <w:jc w:val="center"/>
        <w:outlineLvl w:val="0"/>
        <w:rPr>
          <w:b/>
          <w:spacing w:val="-2"/>
          <w:szCs w:val="24"/>
        </w:rPr>
      </w:pPr>
      <w:r w:rsidRPr="00CE1D1B">
        <w:rPr>
          <w:b/>
          <w:spacing w:val="-2"/>
          <w:szCs w:val="24"/>
        </w:rPr>
        <w:t>o następującej treści:</w:t>
      </w:r>
    </w:p>
    <w:p w14:paraId="51D30ACF" w14:textId="77777777" w:rsidR="005B0DCB" w:rsidRPr="00531317" w:rsidRDefault="005B0DCB" w:rsidP="005B0DCB">
      <w:pPr>
        <w:spacing w:after="120"/>
        <w:rPr>
          <w:szCs w:val="24"/>
        </w:rPr>
      </w:pPr>
    </w:p>
    <w:p w14:paraId="285279C6" w14:textId="77777777" w:rsidR="005B0DCB" w:rsidRPr="00531317" w:rsidRDefault="005B0DCB" w:rsidP="005B0DCB">
      <w:pPr>
        <w:spacing w:after="120"/>
        <w:jc w:val="center"/>
        <w:rPr>
          <w:b/>
          <w:szCs w:val="24"/>
        </w:rPr>
      </w:pPr>
      <w:r w:rsidRPr="00531317">
        <w:rPr>
          <w:b/>
          <w:szCs w:val="24"/>
        </w:rPr>
        <w:t>§ 1</w:t>
      </w:r>
    </w:p>
    <w:p w14:paraId="7F165AD9" w14:textId="77777777" w:rsidR="005B0DCB" w:rsidRPr="00531317" w:rsidRDefault="005B0DCB" w:rsidP="005B0DCB">
      <w:pPr>
        <w:spacing w:after="120"/>
        <w:jc w:val="center"/>
        <w:rPr>
          <w:b/>
          <w:szCs w:val="24"/>
        </w:rPr>
      </w:pPr>
      <w:r w:rsidRPr="00531317">
        <w:rPr>
          <w:b/>
          <w:szCs w:val="24"/>
        </w:rPr>
        <w:t>Powierzenie przetwarzania danych osobowych</w:t>
      </w:r>
    </w:p>
    <w:p w14:paraId="17A82055" w14:textId="77777777" w:rsidR="005B0DCB" w:rsidRPr="00531317" w:rsidRDefault="005B0DCB" w:rsidP="005B0DCB">
      <w:pPr>
        <w:pStyle w:val="Akapitzlist"/>
        <w:numPr>
          <w:ilvl w:val="0"/>
          <w:numId w:val="72"/>
        </w:numPr>
        <w:suppressAutoHyphens w:val="0"/>
        <w:spacing w:after="120" w:line="259" w:lineRule="auto"/>
        <w:ind w:right="0"/>
        <w:contextualSpacing w:val="0"/>
        <w:rPr>
          <w:szCs w:val="24"/>
        </w:rPr>
      </w:pPr>
      <w:r w:rsidRPr="00531317">
        <w:rPr>
          <w:szCs w:val="24"/>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531317">
        <w:rPr>
          <w:szCs w:val="24"/>
        </w:rPr>
        <w:t>Dz.Urz.UE.L</w:t>
      </w:r>
      <w:proofErr w:type="spellEnd"/>
      <w:r w:rsidRPr="00531317">
        <w:rPr>
          <w:szCs w:val="24"/>
        </w:rPr>
        <w:t xml:space="preserve"> Nr 119, str. 1) (zwanego w dalszej części Umowy „Rozporządzeniem”), na zasadach, w zakresie i w celu określonym w niniejszej Umowie.</w:t>
      </w:r>
    </w:p>
    <w:p w14:paraId="27ED2D21" w14:textId="77777777" w:rsidR="005B0DCB" w:rsidRPr="00531317" w:rsidRDefault="005B0DCB" w:rsidP="005B0DCB">
      <w:pPr>
        <w:pStyle w:val="Akapitzlist"/>
        <w:numPr>
          <w:ilvl w:val="0"/>
          <w:numId w:val="72"/>
        </w:numPr>
        <w:suppressAutoHyphens w:val="0"/>
        <w:spacing w:after="120" w:line="259" w:lineRule="auto"/>
        <w:ind w:right="0"/>
        <w:contextualSpacing w:val="0"/>
        <w:rPr>
          <w:szCs w:val="24"/>
        </w:rPr>
      </w:pPr>
      <w:r w:rsidRPr="00531317">
        <w:rPr>
          <w:szCs w:val="24"/>
        </w:rPr>
        <w:t>Podmiot przetwarzający zobowiązuje się przetwarzać powierzone mu dane osobowe zgodnie z niniejszą Umową, Rozporządzeniem oraz z innymi przepisami prawa powszechnie obowiązującego, które chronią prawa osób, których dane dotyczą.</w:t>
      </w:r>
    </w:p>
    <w:p w14:paraId="50E91312" w14:textId="77777777" w:rsidR="005B0DCB" w:rsidRPr="00531317" w:rsidRDefault="005B0DCB" w:rsidP="005B0DCB">
      <w:pPr>
        <w:pStyle w:val="Akapitzlist"/>
        <w:spacing w:after="120"/>
        <w:contextualSpacing w:val="0"/>
        <w:rPr>
          <w:szCs w:val="24"/>
        </w:rPr>
      </w:pPr>
    </w:p>
    <w:p w14:paraId="188D6957" w14:textId="77777777" w:rsidR="005B0DCB" w:rsidRPr="00531317" w:rsidRDefault="005B0DCB" w:rsidP="005B0DCB">
      <w:pPr>
        <w:spacing w:after="120"/>
        <w:jc w:val="center"/>
        <w:rPr>
          <w:b/>
          <w:szCs w:val="24"/>
        </w:rPr>
      </w:pPr>
      <w:r w:rsidRPr="00531317">
        <w:rPr>
          <w:b/>
          <w:szCs w:val="24"/>
        </w:rPr>
        <w:t>§ 2</w:t>
      </w:r>
    </w:p>
    <w:p w14:paraId="040EF33E" w14:textId="77777777" w:rsidR="005B0DCB" w:rsidRPr="00531317" w:rsidRDefault="005B0DCB" w:rsidP="005B0DCB">
      <w:pPr>
        <w:spacing w:after="120"/>
        <w:jc w:val="center"/>
        <w:rPr>
          <w:b/>
          <w:szCs w:val="24"/>
        </w:rPr>
      </w:pPr>
      <w:r w:rsidRPr="00531317">
        <w:rPr>
          <w:b/>
          <w:szCs w:val="24"/>
        </w:rPr>
        <w:t>Zakres i cel przetwarzania danych</w:t>
      </w:r>
    </w:p>
    <w:p w14:paraId="4C9653AF" w14:textId="77777777" w:rsidR="005B0DCB" w:rsidRPr="00531317" w:rsidRDefault="005B0DCB" w:rsidP="005B0DCB">
      <w:pPr>
        <w:pStyle w:val="Akapitzlist"/>
        <w:numPr>
          <w:ilvl w:val="0"/>
          <w:numId w:val="73"/>
        </w:numPr>
        <w:suppressAutoHyphens w:val="0"/>
        <w:spacing w:after="120" w:line="259" w:lineRule="auto"/>
        <w:ind w:right="0"/>
        <w:contextualSpacing w:val="0"/>
        <w:rPr>
          <w:szCs w:val="24"/>
        </w:rPr>
      </w:pPr>
      <w:r w:rsidRPr="00531317">
        <w:rPr>
          <w:szCs w:val="24"/>
        </w:rPr>
        <w:t>Podmiot przetwarzający będzie przetwarzał, powierzone na podstawie Umowy dane (*</w:t>
      </w:r>
      <w:r w:rsidRPr="00531317">
        <w:rPr>
          <w:i/>
          <w:szCs w:val="24"/>
        </w:rPr>
        <w:t>należy podać rodzaj danych,</w:t>
      </w:r>
      <w:r w:rsidRPr="00531317">
        <w:rPr>
          <w:szCs w:val="24"/>
        </w:rPr>
        <w:t xml:space="preserve"> tj. tzw. </w:t>
      </w:r>
      <w:r w:rsidRPr="00531317">
        <w:rPr>
          <w:i/>
          <w:szCs w:val="24"/>
        </w:rPr>
        <w:t>dane „zwykłe” oraz dane szczególnych kategorii</w:t>
      </w:r>
      <w:r w:rsidRPr="00531317">
        <w:rPr>
          <w:szCs w:val="24"/>
        </w:rPr>
        <w:t xml:space="preserve">) ……………… </w:t>
      </w:r>
      <w:r w:rsidRPr="00531317">
        <w:rPr>
          <w:i/>
          <w:szCs w:val="24"/>
        </w:rPr>
        <w:t>dotyczące …………………………. (*należy podać kategorię osób, których dane dotyczą</w:t>
      </w:r>
      <w:r w:rsidRPr="00531317">
        <w:rPr>
          <w:szCs w:val="24"/>
        </w:rPr>
        <w:t xml:space="preserve">, </w:t>
      </w:r>
      <w:r w:rsidRPr="00531317">
        <w:rPr>
          <w:i/>
          <w:szCs w:val="24"/>
        </w:rPr>
        <w:t>np. pracowników administratora, klientów administratora itd.) w zakresie (*należy podać kategorie danych osobowych, np. imiona i nazwiska, adresy zamieszkania, nr PESEL itd</w:t>
      </w:r>
      <w:r w:rsidRPr="00531317">
        <w:rPr>
          <w:szCs w:val="24"/>
        </w:rPr>
        <w:t xml:space="preserve">.) …………………………………… </w:t>
      </w:r>
    </w:p>
    <w:p w14:paraId="3E154953" w14:textId="77777777" w:rsidR="005B0DCB" w:rsidRPr="00531317" w:rsidRDefault="005B0DCB" w:rsidP="005B0DCB">
      <w:pPr>
        <w:pStyle w:val="Akapitzlist"/>
        <w:numPr>
          <w:ilvl w:val="0"/>
          <w:numId w:val="73"/>
        </w:numPr>
        <w:suppressAutoHyphens w:val="0"/>
        <w:spacing w:after="120" w:line="259" w:lineRule="auto"/>
        <w:ind w:right="0"/>
        <w:contextualSpacing w:val="0"/>
        <w:rPr>
          <w:i/>
          <w:szCs w:val="24"/>
        </w:rPr>
      </w:pPr>
      <w:r w:rsidRPr="00531317">
        <w:rPr>
          <w:szCs w:val="24"/>
        </w:rPr>
        <w:lastRenderedPageBreak/>
        <w:t xml:space="preserve">Powierzone przez Administratora danych dane osobowe będą przetwarzane przez Podmiot przetwarzający wyłącznie w celu ………………………. realizacji umowy nr…………. z dnia……………………………………………………  </w:t>
      </w:r>
    </w:p>
    <w:p w14:paraId="51AACC71" w14:textId="77777777" w:rsidR="005B0DCB" w:rsidRPr="00531317" w:rsidRDefault="005B0DCB" w:rsidP="005B0DCB">
      <w:pPr>
        <w:pStyle w:val="Akapitzlist"/>
        <w:numPr>
          <w:ilvl w:val="0"/>
          <w:numId w:val="73"/>
        </w:numPr>
        <w:suppressAutoHyphens w:val="0"/>
        <w:spacing w:after="120" w:line="259" w:lineRule="auto"/>
        <w:ind w:right="0"/>
        <w:contextualSpacing w:val="0"/>
        <w:rPr>
          <w:szCs w:val="24"/>
        </w:rPr>
      </w:pPr>
      <w:r w:rsidRPr="00531317">
        <w:rPr>
          <w:szCs w:val="24"/>
        </w:rPr>
        <w:t>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w:t>
      </w:r>
    </w:p>
    <w:p w14:paraId="2071FC58" w14:textId="77777777" w:rsidR="005B0DCB" w:rsidRPr="00531317" w:rsidRDefault="005B0DCB" w:rsidP="005B0DCB">
      <w:pPr>
        <w:spacing w:after="120"/>
        <w:jc w:val="center"/>
        <w:rPr>
          <w:b/>
          <w:szCs w:val="24"/>
        </w:rPr>
      </w:pPr>
      <w:r w:rsidRPr="00531317">
        <w:rPr>
          <w:b/>
          <w:szCs w:val="24"/>
        </w:rPr>
        <w:t>§ 3</w:t>
      </w:r>
    </w:p>
    <w:p w14:paraId="4FEA8805" w14:textId="77777777" w:rsidR="005B0DCB" w:rsidRPr="00531317" w:rsidRDefault="005B0DCB" w:rsidP="005B0DCB">
      <w:pPr>
        <w:spacing w:after="120"/>
        <w:jc w:val="center"/>
        <w:rPr>
          <w:b/>
          <w:szCs w:val="24"/>
        </w:rPr>
      </w:pPr>
      <w:r w:rsidRPr="00531317">
        <w:rPr>
          <w:b/>
          <w:szCs w:val="24"/>
        </w:rPr>
        <w:t xml:space="preserve">Obowiązki podmiotu przetwarzającego </w:t>
      </w:r>
    </w:p>
    <w:p w14:paraId="73710FAA" w14:textId="77777777" w:rsidR="005B0DCB" w:rsidRPr="00531317" w:rsidRDefault="005B0DCB" w:rsidP="005B0DCB">
      <w:pPr>
        <w:pStyle w:val="Akapitzlist"/>
        <w:numPr>
          <w:ilvl w:val="0"/>
          <w:numId w:val="74"/>
        </w:numPr>
        <w:suppressAutoHyphens w:val="0"/>
        <w:spacing w:after="120" w:line="259" w:lineRule="auto"/>
        <w:ind w:right="0"/>
        <w:contextualSpacing w:val="0"/>
        <w:rPr>
          <w:szCs w:val="24"/>
        </w:rPr>
      </w:pPr>
      <w:r w:rsidRPr="00531317">
        <w:rPr>
          <w:szCs w:val="24"/>
        </w:rPr>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5372E385" w14:textId="77777777" w:rsidR="005B0DCB" w:rsidRPr="00531317" w:rsidRDefault="005B0DCB" w:rsidP="005B0DCB">
      <w:pPr>
        <w:pStyle w:val="Akapitzlist"/>
        <w:numPr>
          <w:ilvl w:val="0"/>
          <w:numId w:val="74"/>
        </w:numPr>
        <w:suppressAutoHyphens w:val="0"/>
        <w:spacing w:after="120" w:line="259" w:lineRule="auto"/>
        <w:ind w:right="0"/>
        <w:contextualSpacing w:val="0"/>
        <w:rPr>
          <w:szCs w:val="24"/>
        </w:rPr>
      </w:pPr>
      <w:r w:rsidRPr="00531317">
        <w:rPr>
          <w:szCs w:val="24"/>
        </w:rPr>
        <w:t>Podmiot przetwarzający zobowiązuje się dołożyć należytej staranności przy przetwarzaniu powierzonych danych osobowych.</w:t>
      </w:r>
    </w:p>
    <w:p w14:paraId="798F3B68" w14:textId="77777777" w:rsidR="005B0DCB" w:rsidRPr="00531317" w:rsidRDefault="005B0DCB" w:rsidP="005B0DCB">
      <w:pPr>
        <w:pStyle w:val="Akapitzlist"/>
        <w:numPr>
          <w:ilvl w:val="0"/>
          <w:numId w:val="74"/>
        </w:numPr>
        <w:suppressAutoHyphens w:val="0"/>
        <w:spacing w:after="120" w:line="259" w:lineRule="auto"/>
        <w:ind w:right="0"/>
        <w:contextualSpacing w:val="0"/>
        <w:rPr>
          <w:szCs w:val="24"/>
        </w:rPr>
      </w:pPr>
      <w:r w:rsidRPr="00531317">
        <w:rPr>
          <w:szCs w:val="24"/>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w realizacji celu niniejszej Umowy.  </w:t>
      </w:r>
    </w:p>
    <w:p w14:paraId="06E6F9AC" w14:textId="77777777" w:rsidR="005B0DCB" w:rsidRPr="00531317" w:rsidRDefault="005B0DCB" w:rsidP="005B0DCB">
      <w:pPr>
        <w:pStyle w:val="Akapitzlist"/>
        <w:numPr>
          <w:ilvl w:val="0"/>
          <w:numId w:val="74"/>
        </w:numPr>
        <w:suppressAutoHyphens w:val="0"/>
        <w:spacing w:after="120" w:line="259" w:lineRule="auto"/>
        <w:ind w:right="0"/>
        <w:contextualSpacing w:val="0"/>
        <w:rPr>
          <w:szCs w:val="24"/>
        </w:rPr>
      </w:pPr>
      <w:r w:rsidRPr="00531317">
        <w:rPr>
          <w:szCs w:val="24"/>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6604FCBF" w14:textId="77777777" w:rsidR="005B0DCB" w:rsidRPr="00531317" w:rsidRDefault="005B0DCB" w:rsidP="005B0DCB">
      <w:pPr>
        <w:pStyle w:val="Akapitzlist"/>
        <w:numPr>
          <w:ilvl w:val="0"/>
          <w:numId w:val="74"/>
        </w:numPr>
        <w:suppressAutoHyphens w:val="0"/>
        <w:spacing w:after="120" w:line="259" w:lineRule="auto"/>
        <w:ind w:right="0"/>
        <w:contextualSpacing w:val="0"/>
        <w:rPr>
          <w:szCs w:val="24"/>
        </w:rPr>
      </w:pPr>
      <w:r w:rsidRPr="00531317">
        <w:rPr>
          <w:szCs w:val="24"/>
        </w:rPr>
        <w:t xml:space="preserve">Podmiot przetwarzający po zakończeniu świadczenia usług związanych </w:t>
      </w:r>
      <w:r w:rsidRPr="00531317">
        <w:rPr>
          <w:szCs w:val="24"/>
        </w:rPr>
        <w:br/>
        <w:t xml:space="preserve">z przetwarzaniem niezwłocznie </w:t>
      </w:r>
      <w:r w:rsidRPr="00531317">
        <w:rPr>
          <w:i/>
          <w:szCs w:val="24"/>
        </w:rPr>
        <w:t>usuwa/zwraca</w:t>
      </w:r>
      <w:r w:rsidRPr="00531317">
        <w:rPr>
          <w:szCs w:val="24"/>
        </w:rPr>
        <w:t xml:space="preserve"> Administratorowi wszelkie dane osobowe (</w:t>
      </w:r>
      <w:r w:rsidRPr="00531317">
        <w:rPr>
          <w:i/>
          <w:szCs w:val="24"/>
        </w:rPr>
        <w:t>należy wybrać czy podmiot przetwarzający ma usunąć czy zwrócić dane</w:t>
      </w:r>
      <w:r w:rsidRPr="00531317">
        <w:rPr>
          <w:szCs w:val="24"/>
        </w:rPr>
        <w:t>) oraz usuwa wszelkie ich istniejące kopie, chyba że prawo Unii lub prawo państwa członkowskiego nakazują przechowywanie danych osobowych.</w:t>
      </w:r>
    </w:p>
    <w:p w14:paraId="68610D3E" w14:textId="77777777" w:rsidR="005B0DCB" w:rsidRPr="00531317" w:rsidRDefault="005B0DCB" w:rsidP="005B0DCB">
      <w:pPr>
        <w:pStyle w:val="Akapitzlist"/>
        <w:numPr>
          <w:ilvl w:val="0"/>
          <w:numId w:val="74"/>
        </w:numPr>
        <w:suppressAutoHyphens w:val="0"/>
        <w:spacing w:after="120" w:line="259" w:lineRule="auto"/>
        <w:ind w:right="0"/>
        <w:contextualSpacing w:val="0"/>
        <w:rPr>
          <w:szCs w:val="24"/>
        </w:rPr>
      </w:pPr>
      <w:r w:rsidRPr="00531317">
        <w:rPr>
          <w:szCs w:val="24"/>
        </w:rPr>
        <w:t xml:space="preserve">W miarę możliwości Podmiot przetwarzający pomaga Administratorowi </w:t>
      </w:r>
      <w:r w:rsidRPr="00531317">
        <w:rPr>
          <w:szCs w:val="24"/>
        </w:rPr>
        <w:br/>
        <w:t>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6E45E5E7" w14:textId="77777777" w:rsidR="005B0DCB" w:rsidRPr="00531317" w:rsidRDefault="005B0DCB" w:rsidP="005B0DCB">
      <w:pPr>
        <w:pStyle w:val="Akapitzlist"/>
        <w:numPr>
          <w:ilvl w:val="0"/>
          <w:numId w:val="74"/>
        </w:numPr>
        <w:suppressAutoHyphens w:val="0"/>
        <w:spacing w:after="120" w:line="259" w:lineRule="auto"/>
        <w:ind w:right="0"/>
        <w:contextualSpacing w:val="0"/>
        <w:rPr>
          <w:szCs w:val="24"/>
        </w:rPr>
      </w:pPr>
      <w:r w:rsidRPr="00531317">
        <w:rPr>
          <w:szCs w:val="24"/>
        </w:rPr>
        <w:t xml:space="preserve">Podmiot przetwarzający po stwierdzeniu naruszenia ochrony danych osobowych bez zbędnej zwłoki zgłasza je administratorowi w ciągu </w:t>
      </w:r>
      <w:r>
        <w:rPr>
          <w:szCs w:val="24"/>
        </w:rPr>
        <w:t>48 h</w:t>
      </w:r>
      <w:r w:rsidRPr="00531317">
        <w:rPr>
          <w:szCs w:val="24"/>
        </w:rPr>
        <w:t xml:space="preserve">. </w:t>
      </w:r>
    </w:p>
    <w:p w14:paraId="0A91BBB8" w14:textId="77777777" w:rsidR="005B0DCB" w:rsidRPr="00531317" w:rsidRDefault="005B0DCB" w:rsidP="005B0DCB">
      <w:pPr>
        <w:spacing w:after="120"/>
        <w:jc w:val="center"/>
        <w:rPr>
          <w:b/>
          <w:szCs w:val="24"/>
        </w:rPr>
      </w:pPr>
      <w:r w:rsidRPr="00531317">
        <w:rPr>
          <w:b/>
          <w:szCs w:val="24"/>
        </w:rPr>
        <w:t>§ 4</w:t>
      </w:r>
    </w:p>
    <w:p w14:paraId="13DB2B6F" w14:textId="77777777" w:rsidR="005B0DCB" w:rsidRPr="00531317" w:rsidRDefault="005B0DCB" w:rsidP="005B0DCB">
      <w:pPr>
        <w:spacing w:after="120"/>
        <w:jc w:val="center"/>
        <w:rPr>
          <w:b/>
          <w:szCs w:val="24"/>
        </w:rPr>
      </w:pPr>
      <w:r w:rsidRPr="00531317">
        <w:rPr>
          <w:b/>
          <w:szCs w:val="24"/>
        </w:rPr>
        <w:lastRenderedPageBreak/>
        <w:t>Prawo kontroli</w:t>
      </w:r>
    </w:p>
    <w:p w14:paraId="5A1DED88" w14:textId="77777777" w:rsidR="005B0DCB" w:rsidRPr="00531317" w:rsidRDefault="005B0DCB" w:rsidP="005B0DCB">
      <w:pPr>
        <w:pStyle w:val="Akapitzlist"/>
        <w:numPr>
          <w:ilvl w:val="0"/>
          <w:numId w:val="75"/>
        </w:numPr>
        <w:suppressAutoHyphens w:val="0"/>
        <w:spacing w:after="120" w:line="259" w:lineRule="auto"/>
        <w:ind w:right="0"/>
        <w:contextualSpacing w:val="0"/>
        <w:rPr>
          <w:szCs w:val="24"/>
        </w:rPr>
      </w:pPr>
      <w:r w:rsidRPr="00531317">
        <w:rPr>
          <w:szCs w:val="24"/>
        </w:rPr>
        <w:t xml:space="preserve">Administrator danych zgodnie z art. 28 ust. 3 pkt h) Rozporządzenia ma prawo </w:t>
      </w:r>
      <w:r>
        <w:rPr>
          <w:szCs w:val="24"/>
        </w:rPr>
        <w:t xml:space="preserve">audytów i </w:t>
      </w:r>
      <w:r w:rsidRPr="00531317">
        <w:rPr>
          <w:szCs w:val="24"/>
        </w:rPr>
        <w:t xml:space="preserve">kontroli, mającej na celu weryfikację czy Podmiot przetwarzający spełnia obowiązki wynikające z niniejszej Umowy. </w:t>
      </w:r>
    </w:p>
    <w:p w14:paraId="492E5AB0" w14:textId="77777777" w:rsidR="005B0DCB" w:rsidRPr="00531317" w:rsidRDefault="005B0DCB" w:rsidP="005B0DCB">
      <w:pPr>
        <w:pStyle w:val="Akapitzlist"/>
        <w:numPr>
          <w:ilvl w:val="0"/>
          <w:numId w:val="75"/>
        </w:numPr>
        <w:suppressAutoHyphens w:val="0"/>
        <w:spacing w:after="120" w:line="259" w:lineRule="auto"/>
        <w:ind w:right="0"/>
        <w:contextualSpacing w:val="0"/>
        <w:rPr>
          <w:szCs w:val="24"/>
        </w:rPr>
      </w:pPr>
      <w:r w:rsidRPr="00531317">
        <w:rPr>
          <w:szCs w:val="24"/>
        </w:rPr>
        <w:t xml:space="preserve">Administrator danych realizować będzie prawo </w:t>
      </w:r>
      <w:r>
        <w:rPr>
          <w:szCs w:val="24"/>
        </w:rPr>
        <w:t xml:space="preserve">audytów i </w:t>
      </w:r>
      <w:r w:rsidRPr="00531317">
        <w:rPr>
          <w:szCs w:val="24"/>
        </w:rPr>
        <w:t xml:space="preserve">kontroli w godzinach pracy Podmiotu przetwarzającego i z minimum ……. </w:t>
      </w:r>
      <w:r w:rsidRPr="00531317">
        <w:rPr>
          <w:i/>
          <w:szCs w:val="24"/>
        </w:rPr>
        <w:t>(*należy wpisać z ilu dniowym wyprzedzeniem Administrator informuje o kontroli</w:t>
      </w:r>
      <w:r w:rsidRPr="00531317">
        <w:rPr>
          <w:szCs w:val="24"/>
        </w:rPr>
        <w:t>) uprzedzeniem.</w:t>
      </w:r>
    </w:p>
    <w:p w14:paraId="1259FB71" w14:textId="77777777" w:rsidR="005B0DCB" w:rsidRPr="00531317" w:rsidRDefault="005B0DCB" w:rsidP="005B0DCB">
      <w:pPr>
        <w:pStyle w:val="Akapitzlist"/>
        <w:numPr>
          <w:ilvl w:val="0"/>
          <w:numId w:val="75"/>
        </w:numPr>
        <w:suppressAutoHyphens w:val="0"/>
        <w:spacing w:after="120" w:line="259" w:lineRule="auto"/>
        <w:ind w:right="0"/>
        <w:contextualSpacing w:val="0"/>
        <w:rPr>
          <w:szCs w:val="24"/>
        </w:rPr>
      </w:pPr>
      <w:r w:rsidRPr="00531317">
        <w:rPr>
          <w:szCs w:val="24"/>
        </w:rPr>
        <w:t xml:space="preserve">Prawo do przeprowadzenia </w:t>
      </w:r>
      <w:r>
        <w:rPr>
          <w:szCs w:val="24"/>
        </w:rPr>
        <w:t xml:space="preserve">audytów i </w:t>
      </w:r>
      <w:r w:rsidRPr="00531317">
        <w:rPr>
          <w:szCs w:val="24"/>
        </w:rPr>
        <w:t>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210FC7F0" w14:textId="77777777" w:rsidR="005B0DCB" w:rsidRPr="00531317" w:rsidRDefault="005B0DCB" w:rsidP="005B0DCB">
      <w:pPr>
        <w:pStyle w:val="Akapitzlist"/>
        <w:numPr>
          <w:ilvl w:val="0"/>
          <w:numId w:val="75"/>
        </w:numPr>
        <w:suppressAutoHyphens w:val="0"/>
        <w:spacing w:after="120" w:line="259" w:lineRule="auto"/>
        <w:ind w:right="0"/>
        <w:contextualSpacing w:val="0"/>
        <w:rPr>
          <w:szCs w:val="24"/>
        </w:rPr>
      </w:pPr>
      <w:r w:rsidRPr="00531317">
        <w:rPr>
          <w:szCs w:val="24"/>
        </w:rPr>
        <w:t xml:space="preserve">Podmiot przetwarzający zobowiązuje się do usunięcia uchybień stwierdzonych podczas </w:t>
      </w:r>
      <w:r>
        <w:rPr>
          <w:szCs w:val="24"/>
        </w:rPr>
        <w:t xml:space="preserve">audytów i </w:t>
      </w:r>
      <w:r w:rsidRPr="00531317">
        <w:rPr>
          <w:szCs w:val="24"/>
        </w:rPr>
        <w:t>kontroli, w terminie wskazanym przez Administratora danych nie dłuższym niż 7 dni (*</w:t>
      </w:r>
      <w:r w:rsidRPr="00531317">
        <w:rPr>
          <w:i/>
          <w:szCs w:val="24"/>
        </w:rPr>
        <w:t>administrator termin może określić dowolnie</w:t>
      </w:r>
      <w:r w:rsidRPr="00531317">
        <w:rPr>
          <w:szCs w:val="24"/>
        </w:rPr>
        <w:t>).</w:t>
      </w:r>
    </w:p>
    <w:p w14:paraId="75760A44" w14:textId="77777777" w:rsidR="005B0DCB" w:rsidRPr="00531317" w:rsidRDefault="005B0DCB" w:rsidP="005B0DCB">
      <w:pPr>
        <w:pStyle w:val="Akapitzlist"/>
        <w:spacing w:after="120"/>
        <w:contextualSpacing w:val="0"/>
        <w:rPr>
          <w:szCs w:val="24"/>
        </w:rPr>
      </w:pPr>
    </w:p>
    <w:p w14:paraId="4C74C8DD" w14:textId="77777777" w:rsidR="005B0DCB" w:rsidRPr="00531317" w:rsidRDefault="005B0DCB" w:rsidP="005B0DCB">
      <w:pPr>
        <w:spacing w:after="120"/>
        <w:jc w:val="center"/>
        <w:rPr>
          <w:b/>
          <w:szCs w:val="24"/>
        </w:rPr>
      </w:pPr>
      <w:r w:rsidRPr="00531317">
        <w:rPr>
          <w:b/>
          <w:szCs w:val="24"/>
        </w:rPr>
        <w:t>§ 5</w:t>
      </w:r>
    </w:p>
    <w:p w14:paraId="374AB15C" w14:textId="77777777" w:rsidR="005B0DCB" w:rsidRPr="00531317" w:rsidRDefault="005B0DCB" w:rsidP="005B0DCB">
      <w:pPr>
        <w:spacing w:after="120"/>
        <w:jc w:val="center"/>
        <w:rPr>
          <w:b/>
          <w:szCs w:val="24"/>
        </w:rPr>
      </w:pPr>
      <w:r w:rsidRPr="00531317">
        <w:rPr>
          <w:b/>
          <w:szCs w:val="24"/>
        </w:rPr>
        <w:t>Raportowanie</w:t>
      </w:r>
    </w:p>
    <w:p w14:paraId="4782DF8D" w14:textId="77777777" w:rsidR="005B0DCB" w:rsidRPr="00531317" w:rsidRDefault="005B0DCB" w:rsidP="005B0DCB">
      <w:pPr>
        <w:pStyle w:val="Akapitzlist"/>
        <w:numPr>
          <w:ilvl w:val="0"/>
          <w:numId w:val="76"/>
        </w:numPr>
        <w:suppressAutoHyphens w:val="0"/>
        <w:spacing w:after="120" w:line="259" w:lineRule="auto"/>
        <w:ind w:right="0"/>
        <w:contextualSpacing w:val="0"/>
        <w:rPr>
          <w:szCs w:val="24"/>
        </w:rPr>
      </w:pPr>
      <w:r w:rsidRPr="00531317">
        <w:rPr>
          <w:szCs w:val="24"/>
        </w:rPr>
        <w:t xml:space="preserve">Na wniosek Administratora, Podmiot przetwarzający udostępnia wszelkie informacje niezbędne do realizacji lub wykazania spełnienia obowiązków wynikających z RODO.  </w:t>
      </w:r>
    </w:p>
    <w:p w14:paraId="02C708DB" w14:textId="77777777" w:rsidR="005B0DCB" w:rsidRPr="00531317" w:rsidRDefault="005B0DCB" w:rsidP="005B0DCB">
      <w:pPr>
        <w:pStyle w:val="Akapitzlist"/>
        <w:numPr>
          <w:ilvl w:val="0"/>
          <w:numId w:val="76"/>
        </w:numPr>
        <w:suppressAutoHyphens w:val="0"/>
        <w:spacing w:after="120" w:line="259" w:lineRule="auto"/>
        <w:ind w:right="0"/>
        <w:contextualSpacing w:val="0"/>
        <w:rPr>
          <w:szCs w:val="24"/>
        </w:rPr>
      </w:pPr>
      <w:r w:rsidRPr="00531317">
        <w:rPr>
          <w:szCs w:val="24"/>
        </w:rPr>
        <w:t>Informacji, o których mowa w ust. 1, udziela się w terminie 15 dni roboczych (*</w:t>
      </w:r>
      <w:r w:rsidRPr="00531317">
        <w:rPr>
          <w:i/>
          <w:szCs w:val="24"/>
        </w:rPr>
        <w:t>administrator termin może określić dowolnie, z zastrzeżeniem terminowej realizacji zadań wynikających z RODO</w:t>
      </w:r>
      <w:r w:rsidRPr="00531317">
        <w:rPr>
          <w:szCs w:val="24"/>
        </w:rPr>
        <w:t>) od dnia doręczenia wniosku, z zastrzeżeniem ust. 3.</w:t>
      </w:r>
    </w:p>
    <w:p w14:paraId="28AB6ADD" w14:textId="77777777" w:rsidR="005B0DCB" w:rsidRPr="00531317" w:rsidRDefault="005B0DCB" w:rsidP="005B0DCB">
      <w:pPr>
        <w:pStyle w:val="Akapitzlist"/>
        <w:numPr>
          <w:ilvl w:val="0"/>
          <w:numId w:val="76"/>
        </w:numPr>
        <w:suppressAutoHyphens w:val="0"/>
        <w:spacing w:after="120" w:line="259" w:lineRule="auto"/>
        <w:ind w:right="0"/>
        <w:contextualSpacing w:val="0"/>
        <w:rPr>
          <w:szCs w:val="24"/>
        </w:rPr>
      </w:pPr>
      <w:r w:rsidRPr="00531317">
        <w:rPr>
          <w:szCs w:val="24"/>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532F67B1" w14:textId="77777777" w:rsidR="005B0DCB" w:rsidRPr="00531317" w:rsidRDefault="005B0DCB" w:rsidP="005B0DCB">
      <w:pPr>
        <w:spacing w:after="120"/>
        <w:jc w:val="center"/>
        <w:rPr>
          <w:b/>
          <w:szCs w:val="24"/>
        </w:rPr>
      </w:pPr>
      <w:r w:rsidRPr="00531317">
        <w:rPr>
          <w:b/>
          <w:szCs w:val="24"/>
        </w:rPr>
        <w:t>§ 6</w:t>
      </w:r>
    </w:p>
    <w:p w14:paraId="5CA9E61D" w14:textId="77777777" w:rsidR="005B0DCB" w:rsidRPr="00531317" w:rsidRDefault="005B0DCB" w:rsidP="005B0DCB">
      <w:pPr>
        <w:spacing w:after="120"/>
        <w:jc w:val="center"/>
        <w:rPr>
          <w:b/>
          <w:szCs w:val="24"/>
        </w:rPr>
      </w:pPr>
      <w:r w:rsidRPr="00531317">
        <w:rPr>
          <w:b/>
          <w:szCs w:val="24"/>
        </w:rPr>
        <w:t>Dalsze powierzenie danych do przetwarzania</w:t>
      </w:r>
    </w:p>
    <w:p w14:paraId="7CEDC730" w14:textId="77777777" w:rsidR="005B0DCB" w:rsidRPr="00531317" w:rsidRDefault="005B0DCB" w:rsidP="005B0DCB">
      <w:pPr>
        <w:pStyle w:val="Akapitzlist"/>
        <w:numPr>
          <w:ilvl w:val="0"/>
          <w:numId w:val="76"/>
        </w:numPr>
        <w:suppressAutoHyphens w:val="0"/>
        <w:spacing w:after="120" w:line="259" w:lineRule="auto"/>
        <w:ind w:right="0"/>
        <w:contextualSpacing w:val="0"/>
        <w:rPr>
          <w:szCs w:val="24"/>
        </w:rPr>
      </w:pPr>
      <w:r w:rsidRPr="00531317">
        <w:rPr>
          <w:szCs w:val="24"/>
        </w:rPr>
        <w:t xml:space="preserve">Podmiot przetwarzający może powierzyć dane osobowe objęte niniejszą Umową do dalszego przetwarzania podwykonawcom jedynie w celu wykonania Umowy po uzyskaniu uprzedniej pisemnej zgody Administratora danych.  </w:t>
      </w:r>
    </w:p>
    <w:p w14:paraId="48FF88C7" w14:textId="77777777" w:rsidR="005B0DCB" w:rsidRPr="00531317" w:rsidRDefault="005B0DCB" w:rsidP="005B0DCB">
      <w:pPr>
        <w:pStyle w:val="Akapitzlist"/>
        <w:numPr>
          <w:ilvl w:val="0"/>
          <w:numId w:val="76"/>
        </w:numPr>
        <w:suppressAutoHyphens w:val="0"/>
        <w:spacing w:after="120" w:line="259" w:lineRule="auto"/>
        <w:ind w:right="0"/>
        <w:contextualSpacing w:val="0"/>
        <w:rPr>
          <w:szCs w:val="24"/>
        </w:rPr>
      </w:pPr>
      <w:r w:rsidRPr="00531317">
        <w:rPr>
          <w:szCs w:val="24"/>
        </w:rPr>
        <w:t xml:space="preserve">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w:t>
      </w:r>
      <w:r w:rsidRPr="00531317">
        <w:rPr>
          <w:szCs w:val="24"/>
        </w:rPr>
        <w:br/>
        <w:t>z uwagi na ważny interes publiczny.</w:t>
      </w:r>
    </w:p>
    <w:p w14:paraId="0E2F1C61" w14:textId="77777777" w:rsidR="005B0DCB" w:rsidRPr="00531317" w:rsidRDefault="005B0DCB" w:rsidP="005B0DCB">
      <w:pPr>
        <w:pStyle w:val="Akapitzlist"/>
        <w:numPr>
          <w:ilvl w:val="0"/>
          <w:numId w:val="76"/>
        </w:numPr>
        <w:suppressAutoHyphens w:val="0"/>
        <w:spacing w:after="120" w:line="259" w:lineRule="auto"/>
        <w:ind w:right="0"/>
        <w:contextualSpacing w:val="0"/>
        <w:rPr>
          <w:szCs w:val="24"/>
        </w:rPr>
      </w:pPr>
      <w:r w:rsidRPr="00531317">
        <w:rPr>
          <w:szCs w:val="24"/>
        </w:rPr>
        <w:lastRenderedPageBreak/>
        <w:t xml:space="preserve">Podwykonawca, o którym mowa w §6 ust. 1 Umowy winien spełniać te same gwarancje i obowiązki jakie zostały nałożone na Podmiot przetwarzający </w:t>
      </w:r>
      <w:r w:rsidRPr="00531317">
        <w:rPr>
          <w:szCs w:val="24"/>
        </w:rPr>
        <w:br/>
        <w:t xml:space="preserve">w niniejszej Umowie. </w:t>
      </w:r>
    </w:p>
    <w:p w14:paraId="40605FCC" w14:textId="77777777" w:rsidR="005B0DCB" w:rsidRPr="00531317" w:rsidRDefault="005B0DCB" w:rsidP="005B0DCB">
      <w:pPr>
        <w:pStyle w:val="Akapitzlist"/>
        <w:numPr>
          <w:ilvl w:val="0"/>
          <w:numId w:val="76"/>
        </w:numPr>
        <w:suppressAutoHyphens w:val="0"/>
        <w:spacing w:after="120" w:line="259" w:lineRule="auto"/>
        <w:ind w:right="0"/>
        <w:contextualSpacing w:val="0"/>
        <w:rPr>
          <w:szCs w:val="24"/>
        </w:rPr>
      </w:pPr>
      <w:r w:rsidRPr="00531317">
        <w:rPr>
          <w:szCs w:val="24"/>
        </w:rPr>
        <w:t>Podmiot przetwarzający ponosi pełną odpowiedzialność wobec Administratora za niewywiązanie się ze spoczywających na podwykonawcy z obowiązków wynikających z niniejszej Umowy.</w:t>
      </w:r>
    </w:p>
    <w:p w14:paraId="4C47F58B" w14:textId="77777777" w:rsidR="005B0DCB" w:rsidRDefault="005B0DCB" w:rsidP="005B0DCB">
      <w:pPr>
        <w:spacing w:after="120"/>
        <w:jc w:val="center"/>
        <w:rPr>
          <w:b/>
          <w:szCs w:val="24"/>
        </w:rPr>
      </w:pPr>
    </w:p>
    <w:p w14:paraId="7FA3A691" w14:textId="77777777" w:rsidR="005B0DCB" w:rsidRPr="00531317" w:rsidRDefault="005B0DCB" w:rsidP="005B0DCB">
      <w:pPr>
        <w:spacing w:after="120"/>
        <w:jc w:val="center"/>
        <w:rPr>
          <w:b/>
          <w:szCs w:val="24"/>
        </w:rPr>
      </w:pPr>
      <w:r w:rsidRPr="00531317">
        <w:rPr>
          <w:b/>
          <w:szCs w:val="24"/>
        </w:rPr>
        <w:t>§ 7</w:t>
      </w:r>
    </w:p>
    <w:p w14:paraId="4439F70C" w14:textId="77777777" w:rsidR="005B0DCB" w:rsidRPr="00531317" w:rsidRDefault="005B0DCB" w:rsidP="005B0DCB">
      <w:pPr>
        <w:spacing w:after="120"/>
        <w:jc w:val="center"/>
        <w:rPr>
          <w:b/>
          <w:szCs w:val="24"/>
        </w:rPr>
      </w:pPr>
      <w:r w:rsidRPr="00531317">
        <w:rPr>
          <w:b/>
          <w:szCs w:val="24"/>
        </w:rPr>
        <w:t>Odpowiedzialność Podmiotu przetwarzającego</w:t>
      </w:r>
    </w:p>
    <w:p w14:paraId="7EC75043" w14:textId="77777777" w:rsidR="005B0DCB" w:rsidRPr="00531317" w:rsidRDefault="005B0DCB" w:rsidP="005B0DCB">
      <w:pPr>
        <w:pStyle w:val="Akapitzlist"/>
        <w:numPr>
          <w:ilvl w:val="0"/>
          <w:numId w:val="80"/>
        </w:numPr>
        <w:suppressAutoHyphens w:val="0"/>
        <w:spacing w:after="120" w:line="259" w:lineRule="auto"/>
        <w:ind w:right="0"/>
        <w:contextualSpacing w:val="0"/>
        <w:rPr>
          <w:szCs w:val="24"/>
        </w:rPr>
      </w:pPr>
      <w:r w:rsidRPr="00531317">
        <w:rPr>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3F5F106D" w14:textId="77777777" w:rsidR="005B0DCB" w:rsidRPr="00531317" w:rsidRDefault="005B0DCB" w:rsidP="005B0DCB">
      <w:pPr>
        <w:pStyle w:val="Akapitzlist"/>
        <w:numPr>
          <w:ilvl w:val="0"/>
          <w:numId w:val="80"/>
        </w:numPr>
        <w:suppressAutoHyphens w:val="0"/>
        <w:spacing w:after="120" w:line="259" w:lineRule="auto"/>
        <w:ind w:right="0"/>
        <w:contextualSpacing w:val="0"/>
        <w:rPr>
          <w:szCs w:val="24"/>
        </w:rPr>
      </w:pPr>
      <w:r w:rsidRPr="00531317">
        <w:rPr>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3D0609A1" w14:textId="77777777" w:rsidR="005B0DCB" w:rsidRDefault="005B0DCB" w:rsidP="005B0DCB">
      <w:pPr>
        <w:spacing w:after="120"/>
        <w:jc w:val="center"/>
        <w:rPr>
          <w:b/>
          <w:szCs w:val="24"/>
        </w:rPr>
      </w:pPr>
    </w:p>
    <w:p w14:paraId="2BAC2BC6" w14:textId="77777777" w:rsidR="005B0DCB" w:rsidRDefault="005B0DCB" w:rsidP="005B0DCB">
      <w:pPr>
        <w:spacing w:after="120"/>
        <w:jc w:val="center"/>
        <w:rPr>
          <w:b/>
          <w:szCs w:val="24"/>
        </w:rPr>
      </w:pPr>
    </w:p>
    <w:p w14:paraId="07180CF2" w14:textId="77777777" w:rsidR="005B0DCB" w:rsidRDefault="005B0DCB" w:rsidP="005B0DCB">
      <w:pPr>
        <w:spacing w:after="120"/>
        <w:jc w:val="center"/>
        <w:rPr>
          <w:b/>
          <w:szCs w:val="24"/>
        </w:rPr>
      </w:pPr>
    </w:p>
    <w:p w14:paraId="40B5545D" w14:textId="77777777" w:rsidR="005B0DCB" w:rsidRDefault="005B0DCB" w:rsidP="005B0DCB">
      <w:pPr>
        <w:spacing w:after="120"/>
        <w:jc w:val="center"/>
        <w:rPr>
          <w:b/>
          <w:szCs w:val="24"/>
        </w:rPr>
      </w:pPr>
    </w:p>
    <w:p w14:paraId="07725353" w14:textId="77777777" w:rsidR="005B0DCB" w:rsidRPr="00531317" w:rsidRDefault="005B0DCB" w:rsidP="005B0DCB">
      <w:pPr>
        <w:spacing w:after="120"/>
        <w:jc w:val="center"/>
        <w:rPr>
          <w:b/>
          <w:szCs w:val="24"/>
        </w:rPr>
      </w:pPr>
      <w:r w:rsidRPr="00531317">
        <w:rPr>
          <w:b/>
          <w:szCs w:val="24"/>
        </w:rPr>
        <w:t>§ 8</w:t>
      </w:r>
    </w:p>
    <w:p w14:paraId="47F33AF8" w14:textId="77777777" w:rsidR="005B0DCB" w:rsidRPr="00531317" w:rsidRDefault="005B0DCB" w:rsidP="005B0DCB">
      <w:pPr>
        <w:spacing w:after="120"/>
        <w:jc w:val="center"/>
        <w:rPr>
          <w:b/>
          <w:szCs w:val="24"/>
        </w:rPr>
      </w:pPr>
      <w:r w:rsidRPr="00531317">
        <w:rPr>
          <w:b/>
          <w:szCs w:val="24"/>
        </w:rPr>
        <w:t>Czas obowiązywania Umowy</w:t>
      </w:r>
    </w:p>
    <w:p w14:paraId="592A0F30" w14:textId="77777777" w:rsidR="005B0DCB" w:rsidRPr="00531317" w:rsidRDefault="005B0DCB" w:rsidP="005B0DCB">
      <w:pPr>
        <w:pStyle w:val="Akapitzlist"/>
        <w:numPr>
          <w:ilvl w:val="0"/>
          <w:numId w:val="77"/>
        </w:numPr>
        <w:suppressAutoHyphens w:val="0"/>
        <w:spacing w:after="120" w:line="259" w:lineRule="auto"/>
        <w:ind w:right="0"/>
        <w:contextualSpacing w:val="0"/>
        <w:rPr>
          <w:i/>
          <w:szCs w:val="24"/>
        </w:rPr>
      </w:pPr>
      <w:r w:rsidRPr="00531317">
        <w:rPr>
          <w:szCs w:val="24"/>
        </w:rPr>
        <w:t xml:space="preserve">Niniejsza Umowa obowiązuje od dnia jej zawarcia przez czas </w:t>
      </w:r>
      <w:r w:rsidRPr="00531317">
        <w:rPr>
          <w:i/>
          <w:szCs w:val="24"/>
        </w:rPr>
        <w:t>nieokreślony/określony* od …. do dnia zakończenia realizacji umowy głównej nr……………. z dnia……………………….</w:t>
      </w:r>
    </w:p>
    <w:p w14:paraId="3D958F23" w14:textId="77777777" w:rsidR="005B0DCB" w:rsidRPr="00531317" w:rsidRDefault="005B0DCB" w:rsidP="005B0DCB">
      <w:pPr>
        <w:pStyle w:val="Akapitzlist"/>
        <w:numPr>
          <w:ilvl w:val="0"/>
          <w:numId w:val="77"/>
        </w:numPr>
        <w:suppressAutoHyphens w:val="0"/>
        <w:spacing w:after="120" w:line="259" w:lineRule="auto"/>
        <w:ind w:right="0"/>
        <w:contextualSpacing w:val="0"/>
        <w:rPr>
          <w:szCs w:val="24"/>
        </w:rPr>
      </w:pPr>
      <w:r w:rsidRPr="00531317">
        <w:rPr>
          <w:szCs w:val="24"/>
        </w:rPr>
        <w:t>Każda ze stron może wypowiedzieć niniejszą Umowę z zachowaniem ……… * okresu wypowiedzenia.</w:t>
      </w:r>
    </w:p>
    <w:p w14:paraId="2DA0FE5E" w14:textId="77777777" w:rsidR="005B0DCB" w:rsidRPr="00531317" w:rsidRDefault="005B0DCB" w:rsidP="005B0DCB">
      <w:pPr>
        <w:spacing w:after="120"/>
        <w:jc w:val="center"/>
        <w:rPr>
          <w:b/>
          <w:szCs w:val="24"/>
        </w:rPr>
      </w:pPr>
      <w:r w:rsidRPr="00531317">
        <w:rPr>
          <w:b/>
          <w:szCs w:val="24"/>
        </w:rPr>
        <w:t>§ 9</w:t>
      </w:r>
    </w:p>
    <w:p w14:paraId="144B2F06" w14:textId="77777777" w:rsidR="005B0DCB" w:rsidRPr="00531317" w:rsidRDefault="005B0DCB" w:rsidP="005B0DCB">
      <w:pPr>
        <w:spacing w:after="120"/>
        <w:jc w:val="center"/>
        <w:rPr>
          <w:b/>
          <w:szCs w:val="24"/>
        </w:rPr>
      </w:pPr>
      <w:r w:rsidRPr="00531317">
        <w:rPr>
          <w:b/>
          <w:szCs w:val="24"/>
        </w:rPr>
        <w:t>Rozwiązanie Umowy</w:t>
      </w:r>
    </w:p>
    <w:p w14:paraId="2357A89D" w14:textId="77777777" w:rsidR="005B0DCB" w:rsidRPr="00531317" w:rsidRDefault="005B0DCB" w:rsidP="005B0DCB">
      <w:pPr>
        <w:pStyle w:val="Akapitzlist"/>
        <w:numPr>
          <w:ilvl w:val="0"/>
          <w:numId w:val="81"/>
        </w:numPr>
        <w:suppressAutoHyphens w:val="0"/>
        <w:spacing w:after="120" w:line="259" w:lineRule="auto"/>
        <w:ind w:right="0"/>
        <w:contextualSpacing w:val="0"/>
        <w:rPr>
          <w:b/>
          <w:szCs w:val="24"/>
        </w:rPr>
      </w:pPr>
      <w:r w:rsidRPr="00531317">
        <w:rPr>
          <w:szCs w:val="24"/>
        </w:rPr>
        <w:t>Administrator danych może rozwiązać niniejszą Umowę ze skutkiem natychmiastowym, gdy Podmiot przetwarzający:</w:t>
      </w:r>
    </w:p>
    <w:p w14:paraId="74EC41AF" w14:textId="77777777" w:rsidR="005B0DCB" w:rsidRPr="00531317" w:rsidRDefault="005B0DCB" w:rsidP="005B0DCB">
      <w:pPr>
        <w:pStyle w:val="Akapitzlist"/>
        <w:numPr>
          <w:ilvl w:val="0"/>
          <w:numId w:val="82"/>
        </w:numPr>
        <w:suppressAutoHyphens w:val="0"/>
        <w:spacing w:after="120" w:line="259" w:lineRule="auto"/>
        <w:ind w:right="0"/>
        <w:contextualSpacing w:val="0"/>
        <w:jc w:val="left"/>
        <w:rPr>
          <w:b/>
          <w:szCs w:val="24"/>
        </w:rPr>
      </w:pPr>
      <w:r w:rsidRPr="00531317">
        <w:rPr>
          <w:szCs w:val="24"/>
        </w:rPr>
        <w:t xml:space="preserve">pomimo zobowiązania go do usunięcia uchybień stwierdzonych podczas </w:t>
      </w:r>
      <w:r>
        <w:rPr>
          <w:szCs w:val="24"/>
        </w:rPr>
        <w:t xml:space="preserve">audytów </w:t>
      </w:r>
      <w:r>
        <w:rPr>
          <w:szCs w:val="24"/>
        </w:rPr>
        <w:br/>
        <w:t xml:space="preserve">i </w:t>
      </w:r>
      <w:r w:rsidRPr="00531317">
        <w:rPr>
          <w:szCs w:val="24"/>
        </w:rPr>
        <w:t>kontroli nie usunie ich w wyznaczonym terminie;</w:t>
      </w:r>
    </w:p>
    <w:p w14:paraId="26A0CEB0" w14:textId="77777777" w:rsidR="005B0DCB" w:rsidRPr="00531317" w:rsidRDefault="005B0DCB" w:rsidP="005B0DCB">
      <w:pPr>
        <w:pStyle w:val="Akapitzlist"/>
        <w:numPr>
          <w:ilvl w:val="0"/>
          <w:numId w:val="82"/>
        </w:numPr>
        <w:suppressAutoHyphens w:val="0"/>
        <w:spacing w:after="120" w:line="259" w:lineRule="auto"/>
        <w:ind w:right="0"/>
        <w:contextualSpacing w:val="0"/>
        <w:jc w:val="left"/>
        <w:rPr>
          <w:szCs w:val="24"/>
        </w:rPr>
      </w:pPr>
      <w:r w:rsidRPr="00531317">
        <w:rPr>
          <w:szCs w:val="24"/>
        </w:rPr>
        <w:t>przetwarza dane osobowe w sposób niezgodny z Umową;</w:t>
      </w:r>
    </w:p>
    <w:p w14:paraId="0225F003" w14:textId="77777777" w:rsidR="005B0DCB" w:rsidRPr="00531317" w:rsidRDefault="005B0DCB" w:rsidP="005B0DCB">
      <w:pPr>
        <w:pStyle w:val="Akapitzlist"/>
        <w:numPr>
          <w:ilvl w:val="0"/>
          <w:numId w:val="82"/>
        </w:numPr>
        <w:suppressAutoHyphens w:val="0"/>
        <w:spacing w:after="120" w:line="259" w:lineRule="auto"/>
        <w:ind w:right="0"/>
        <w:contextualSpacing w:val="0"/>
        <w:jc w:val="left"/>
        <w:rPr>
          <w:b/>
          <w:szCs w:val="24"/>
        </w:rPr>
      </w:pPr>
      <w:r w:rsidRPr="00531317">
        <w:rPr>
          <w:szCs w:val="24"/>
        </w:rPr>
        <w:lastRenderedPageBreak/>
        <w:t>powierzył przetwarzanie danych osobowych innemu podmiotowi bez zgody Administratora danych.</w:t>
      </w:r>
    </w:p>
    <w:p w14:paraId="04754DCE" w14:textId="77777777" w:rsidR="005B0DCB" w:rsidRPr="00531317" w:rsidRDefault="005B0DCB" w:rsidP="005B0DCB">
      <w:pPr>
        <w:spacing w:after="120"/>
        <w:jc w:val="center"/>
        <w:rPr>
          <w:b/>
          <w:szCs w:val="24"/>
        </w:rPr>
      </w:pPr>
    </w:p>
    <w:p w14:paraId="2336797C" w14:textId="77777777" w:rsidR="005B0DCB" w:rsidRPr="00531317" w:rsidRDefault="005B0DCB" w:rsidP="005B0DCB">
      <w:pPr>
        <w:spacing w:after="120"/>
        <w:jc w:val="center"/>
        <w:rPr>
          <w:b/>
          <w:szCs w:val="24"/>
        </w:rPr>
      </w:pPr>
      <w:r w:rsidRPr="00531317">
        <w:rPr>
          <w:b/>
          <w:szCs w:val="24"/>
        </w:rPr>
        <w:t>§ 10</w:t>
      </w:r>
    </w:p>
    <w:p w14:paraId="7BDF4381" w14:textId="77777777" w:rsidR="005B0DCB" w:rsidRPr="00531317" w:rsidRDefault="005B0DCB" w:rsidP="005B0DCB">
      <w:pPr>
        <w:spacing w:after="120"/>
        <w:jc w:val="center"/>
        <w:rPr>
          <w:b/>
          <w:szCs w:val="24"/>
        </w:rPr>
      </w:pPr>
      <w:r w:rsidRPr="00531317">
        <w:rPr>
          <w:b/>
          <w:szCs w:val="24"/>
        </w:rPr>
        <w:t>Zasady zachowania poufności</w:t>
      </w:r>
    </w:p>
    <w:p w14:paraId="3F2DA908" w14:textId="77777777" w:rsidR="005B0DCB" w:rsidRPr="00531317" w:rsidRDefault="005B0DCB" w:rsidP="005B0DCB">
      <w:pPr>
        <w:pStyle w:val="Akapitzlist"/>
        <w:numPr>
          <w:ilvl w:val="0"/>
          <w:numId w:val="78"/>
        </w:numPr>
        <w:suppressAutoHyphens w:val="0"/>
        <w:spacing w:after="120" w:line="259" w:lineRule="auto"/>
        <w:ind w:right="0"/>
        <w:contextualSpacing w:val="0"/>
        <w:rPr>
          <w:szCs w:val="24"/>
        </w:rPr>
      </w:pPr>
      <w:r w:rsidRPr="00531317">
        <w:rPr>
          <w:szCs w:val="24"/>
        </w:rPr>
        <w:t xml:space="preserve">Podmiot przetwarzający zobowiązuje się do zachowania w tajemnicy wszelkich informacji, danych, materiałów, dokumentów i danych osobowych otrzymanych od Administratora danych i od współpracujących z nim osób oraz danych uzyskanych </w:t>
      </w:r>
      <w:r w:rsidRPr="00531317">
        <w:rPr>
          <w:szCs w:val="24"/>
        </w:rPr>
        <w:br/>
        <w:t>w jakikolwiek inny sposób, zamierzony czy przypadkowy w formie ustnej, pisemnej lub elektronicznej („dane poufne”).</w:t>
      </w:r>
    </w:p>
    <w:p w14:paraId="55BA6F32" w14:textId="77777777" w:rsidR="005B0DCB" w:rsidRPr="00531317" w:rsidRDefault="005B0DCB" w:rsidP="005B0DCB">
      <w:pPr>
        <w:pStyle w:val="Akapitzlist"/>
        <w:numPr>
          <w:ilvl w:val="0"/>
          <w:numId w:val="78"/>
        </w:numPr>
        <w:suppressAutoHyphens w:val="0"/>
        <w:spacing w:after="120" w:line="259" w:lineRule="auto"/>
        <w:ind w:right="0"/>
        <w:contextualSpacing w:val="0"/>
        <w:rPr>
          <w:szCs w:val="24"/>
        </w:rPr>
      </w:pPr>
      <w:r w:rsidRPr="00531317">
        <w:rPr>
          <w:szCs w:val="24"/>
        </w:rPr>
        <w:t xml:space="preserve">Podmiot przetwarzający oświadcza, że w związku ze zobowiązaniem do zachowania </w:t>
      </w:r>
      <w:r w:rsidRPr="00531317">
        <w:rPr>
          <w:szCs w:val="24"/>
        </w:rPr>
        <w:br/>
        <w:t xml:space="preserve">w tajemnicy danych poufnych nie będą one wykorzystywane, ujawniane ani udostępniane bez pisemnej zgody Administratora danych w innym celu niż wykonanie Umowy, chyba że konieczność ujawnienia posiadanych informacji wynika  </w:t>
      </w:r>
      <w:r w:rsidRPr="00531317">
        <w:rPr>
          <w:szCs w:val="24"/>
        </w:rPr>
        <w:br/>
        <w:t>z obowiązujących przepisów prawa lub Umowy.</w:t>
      </w:r>
    </w:p>
    <w:p w14:paraId="6C48C274" w14:textId="77777777" w:rsidR="005B0DCB" w:rsidRPr="00531317" w:rsidRDefault="005B0DCB" w:rsidP="005B0DCB">
      <w:pPr>
        <w:spacing w:after="120"/>
        <w:rPr>
          <w:szCs w:val="24"/>
        </w:rPr>
      </w:pPr>
    </w:p>
    <w:p w14:paraId="3E58CE8E" w14:textId="77777777" w:rsidR="005B0DCB" w:rsidRPr="00531317" w:rsidRDefault="005B0DCB" w:rsidP="005B0DCB">
      <w:pPr>
        <w:spacing w:after="120"/>
        <w:jc w:val="center"/>
        <w:rPr>
          <w:b/>
          <w:szCs w:val="24"/>
        </w:rPr>
      </w:pPr>
      <w:r w:rsidRPr="00531317">
        <w:rPr>
          <w:b/>
          <w:szCs w:val="24"/>
        </w:rPr>
        <w:t xml:space="preserve">§ 11 </w:t>
      </w:r>
    </w:p>
    <w:p w14:paraId="6FF90582" w14:textId="77777777" w:rsidR="005B0DCB" w:rsidRPr="00531317" w:rsidRDefault="005B0DCB" w:rsidP="005B0DCB">
      <w:pPr>
        <w:spacing w:after="120"/>
        <w:jc w:val="center"/>
        <w:rPr>
          <w:b/>
          <w:szCs w:val="24"/>
        </w:rPr>
      </w:pPr>
      <w:r w:rsidRPr="00531317">
        <w:rPr>
          <w:b/>
          <w:szCs w:val="24"/>
        </w:rPr>
        <w:t>Postanowienia końcowe</w:t>
      </w:r>
    </w:p>
    <w:p w14:paraId="3F5549F5" w14:textId="77777777" w:rsidR="005B0DCB" w:rsidRPr="00531317" w:rsidRDefault="005B0DCB" w:rsidP="005B0DCB">
      <w:pPr>
        <w:pStyle w:val="Akapitzlist"/>
        <w:numPr>
          <w:ilvl w:val="0"/>
          <w:numId w:val="79"/>
        </w:numPr>
        <w:suppressAutoHyphens w:val="0"/>
        <w:spacing w:after="120" w:line="259" w:lineRule="auto"/>
        <w:ind w:right="0"/>
        <w:contextualSpacing w:val="0"/>
        <w:rPr>
          <w:szCs w:val="24"/>
        </w:rPr>
      </w:pPr>
      <w:r w:rsidRPr="00531317">
        <w:rPr>
          <w:szCs w:val="24"/>
        </w:rPr>
        <w:t>Umowa została sporządzona w dwóch jednobrzmiących egzemplarzach dla każdej ze stron.</w:t>
      </w:r>
    </w:p>
    <w:p w14:paraId="46030E0D" w14:textId="77777777" w:rsidR="005B0DCB" w:rsidRPr="00531317" w:rsidRDefault="005B0DCB" w:rsidP="005B0DCB">
      <w:pPr>
        <w:pStyle w:val="Akapitzlist"/>
        <w:numPr>
          <w:ilvl w:val="0"/>
          <w:numId w:val="79"/>
        </w:numPr>
        <w:suppressAutoHyphens w:val="0"/>
        <w:spacing w:after="120" w:line="259" w:lineRule="auto"/>
        <w:ind w:right="0"/>
        <w:contextualSpacing w:val="0"/>
        <w:rPr>
          <w:szCs w:val="24"/>
        </w:rPr>
      </w:pPr>
      <w:r w:rsidRPr="00531317">
        <w:rPr>
          <w:szCs w:val="24"/>
        </w:rPr>
        <w:t>W sprawach nieuregulowanych zastosowanie będą miały przepisy Kodeksu cywilnego oraz Rozporządzenia.</w:t>
      </w:r>
    </w:p>
    <w:p w14:paraId="7E3EDE96" w14:textId="77777777" w:rsidR="005B0DCB" w:rsidRPr="00531317" w:rsidRDefault="005B0DCB" w:rsidP="005B0DCB">
      <w:pPr>
        <w:pStyle w:val="Akapitzlist"/>
        <w:numPr>
          <w:ilvl w:val="0"/>
          <w:numId w:val="79"/>
        </w:numPr>
        <w:suppressAutoHyphens w:val="0"/>
        <w:spacing w:after="120" w:line="259" w:lineRule="auto"/>
        <w:ind w:right="0"/>
        <w:contextualSpacing w:val="0"/>
        <w:rPr>
          <w:szCs w:val="24"/>
        </w:rPr>
      </w:pPr>
      <w:r w:rsidRPr="00531317">
        <w:rPr>
          <w:szCs w:val="24"/>
        </w:rPr>
        <w:t>Sądem właściwym dla rozpatrzenia sporów wynikających z niniejszej Umowy będzie sąd właściwy Administratora danych (*</w:t>
      </w:r>
      <w:r w:rsidRPr="00531317">
        <w:rPr>
          <w:i/>
          <w:szCs w:val="24"/>
        </w:rPr>
        <w:t>lub Podmiotu przetwarzającego w zależności od postanowień stron</w:t>
      </w:r>
      <w:r w:rsidRPr="00531317">
        <w:rPr>
          <w:szCs w:val="24"/>
        </w:rPr>
        <w:t xml:space="preserve">). </w:t>
      </w:r>
    </w:p>
    <w:p w14:paraId="4CEE26D7" w14:textId="77777777" w:rsidR="005B0DCB" w:rsidRPr="00531317" w:rsidRDefault="005B0DCB" w:rsidP="005B0DCB">
      <w:pPr>
        <w:spacing w:after="120"/>
        <w:jc w:val="center"/>
        <w:rPr>
          <w:szCs w:val="24"/>
        </w:rPr>
      </w:pPr>
    </w:p>
    <w:p w14:paraId="6754D3CE" w14:textId="77777777" w:rsidR="005B0DCB" w:rsidRPr="00531317" w:rsidRDefault="005B0DCB" w:rsidP="005B0DCB">
      <w:pPr>
        <w:spacing w:after="120"/>
        <w:rPr>
          <w:szCs w:val="24"/>
        </w:rPr>
      </w:pPr>
      <w:r w:rsidRPr="00531317">
        <w:rPr>
          <w:szCs w:val="24"/>
        </w:rPr>
        <w:t>_______________________                                                           ____________________</w:t>
      </w:r>
    </w:p>
    <w:p w14:paraId="3C4E6D8A" w14:textId="77777777" w:rsidR="005B0DCB" w:rsidRPr="00531317" w:rsidRDefault="005B0DCB" w:rsidP="005B0DCB">
      <w:pPr>
        <w:spacing w:after="120"/>
        <w:jc w:val="center"/>
        <w:rPr>
          <w:szCs w:val="24"/>
        </w:rPr>
      </w:pPr>
      <w:r w:rsidRPr="00531317">
        <w:rPr>
          <w:szCs w:val="24"/>
        </w:rPr>
        <w:t xml:space="preserve">Administrator danych </w:t>
      </w:r>
      <w:r w:rsidRPr="00531317">
        <w:rPr>
          <w:szCs w:val="24"/>
        </w:rPr>
        <w:tab/>
      </w:r>
      <w:r w:rsidRPr="00531317">
        <w:rPr>
          <w:szCs w:val="24"/>
        </w:rPr>
        <w:tab/>
      </w:r>
      <w:r w:rsidRPr="00531317">
        <w:rPr>
          <w:szCs w:val="24"/>
        </w:rPr>
        <w:tab/>
      </w:r>
      <w:r w:rsidRPr="00531317">
        <w:rPr>
          <w:szCs w:val="24"/>
        </w:rPr>
        <w:tab/>
      </w:r>
      <w:r w:rsidRPr="00531317">
        <w:rPr>
          <w:szCs w:val="24"/>
        </w:rPr>
        <w:tab/>
        <w:t>Podmiot przetwarzający</w:t>
      </w:r>
    </w:p>
    <w:p w14:paraId="27CD0999" w14:textId="77777777" w:rsidR="005B0DCB" w:rsidRPr="00531317" w:rsidRDefault="005B0DCB" w:rsidP="005B0DCB">
      <w:pPr>
        <w:spacing w:after="120"/>
        <w:rPr>
          <w:szCs w:val="24"/>
        </w:rPr>
      </w:pPr>
    </w:p>
    <w:p w14:paraId="6CB0165F" w14:textId="77777777" w:rsidR="005B0DCB" w:rsidRDefault="005B0DCB">
      <w:pPr>
        <w:spacing w:after="0" w:line="259" w:lineRule="auto"/>
        <w:ind w:left="10" w:right="0" w:hanging="10"/>
        <w:jc w:val="center"/>
        <w:rPr>
          <w:rFonts w:ascii="Cambria" w:hAnsi="Cambria" w:cstheme="minorHAnsi"/>
          <w:color w:val="000000" w:themeColor="text1"/>
          <w:szCs w:val="24"/>
        </w:rPr>
      </w:pPr>
    </w:p>
    <w:p w14:paraId="64DB1FA5" w14:textId="77777777" w:rsidR="00E461FA" w:rsidRDefault="00E461FA">
      <w:pPr>
        <w:spacing w:after="160" w:line="259" w:lineRule="auto"/>
        <w:ind w:left="0" w:right="0" w:firstLine="0"/>
        <w:jc w:val="left"/>
        <w:rPr>
          <w:rFonts w:ascii="Cambria" w:hAnsi="Cambria" w:cstheme="minorHAnsi"/>
          <w:b/>
          <w:color w:val="000000" w:themeColor="text1"/>
          <w:szCs w:val="24"/>
        </w:rPr>
      </w:pPr>
    </w:p>
    <w:sectPr w:rsidR="00E461FA">
      <w:headerReference w:type="even" r:id="rId8"/>
      <w:headerReference w:type="default" r:id="rId9"/>
      <w:footerReference w:type="even" r:id="rId10"/>
      <w:footerReference w:type="default" r:id="rId11"/>
      <w:headerReference w:type="first" r:id="rId12"/>
      <w:footerReference w:type="first" r:id="rId13"/>
      <w:pgSz w:w="12240" w:h="15840"/>
      <w:pgMar w:top="818" w:right="1410" w:bottom="584" w:left="1416" w:header="432" w:footer="271"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04D0A" w14:textId="77777777" w:rsidR="00F51C15" w:rsidRDefault="00F51C15">
      <w:pPr>
        <w:spacing w:after="0" w:line="240" w:lineRule="auto"/>
      </w:pPr>
      <w:r>
        <w:separator/>
      </w:r>
    </w:p>
  </w:endnote>
  <w:endnote w:type="continuationSeparator" w:id="0">
    <w:p w14:paraId="45B24DB9" w14:textId="77777777" w:rsidR="00F51C15" w:rsidRDefault="00F51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Xinwei">
    <w:charset w:val="86"/>
    <w:family w:val="auto"/>
    <w:pitch w:val="variable"/>
    <w:sig w:usb0="00000001" w:usb1="080F0000" w:usb2="00000010" w:usb3="00000000" w:csb0="0004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9FEB3" w14:textId="77777777" w:rsidR="00E461FA" w:rsidRDefault="00DA3652">
    <w:pPr>
      <w:spacing w:after="0" w:line="259" w:lineRule="auto"/>
      <w:ind w:left="0" w:right="8" w:firstLine="0"/>
      <w:jc w:val="center"/>
    </w:pPr>
    <w:r>
      <w:rPr>
        <w:noProof/>
      </w:rPr>
      <mc:AlternateContent>
        <mc:Choice Requires="wpg">
          <w:drawing>
            <wp:anchor distT="0" distB="3810" distL="113665" distR="118745" simplePos="0" relativeHeight="251657216" behindDoc="1" locked="0" layoutInCell="0" allowOverlap="1" wp14:anchorId="6B8666CF" wp14:editId="7DC4A37A">
              <wp:simplePos x="0" y="0"/>
              <wp:positionH relativeFrom="page">
                <wp:posOffset>0</wp:posOffset>
              </wp:positionH>
              <wp:positionV relativeFrom="page">
                <wp:posOffset>0</wp:posOffset>
              </wp:positionV>
              <wp:extent cx="6010275" cy="6350"/>
              <wp:effectExtent l="635" t="0" r="635" b="635"/>
              <wp:wrapSquare wrapText="bothSides"/>
              <wp:docPr id="3" name="Group 11075"/>
              <wp:cNvGraphicFramePr/>
              <a:graphic xmlns:a="http://schemas.openxmlformats.org/drawingml/2006/main">
                <a:graphicData uri="http://schemas.microsoft.com/office/word/2010/wordprocessingGroup">
                  <wpg:wgp>
                    <wpg:cNvGrpSpPr/>
                    <wpg:grpSpPr>
                      <a:xfrm>
                        <a:off x="0" y="0"/>
                        <a:ext cx="6010200" cy="6480"/>
                        <a:chOff x="0" y="0"/>
                        <a:chExt cx="6010200" cy="6480"/>
                      </a:xfrm>
                    </wpg:grpSpPr>
                    <wps:wsp>
                      <wps:cNvPr id="4" name="Shape 11326"/>
                      <wps:cNvSpPr/>
                      <wps:spPr>
                        <a:xfrm>
                          <a:off x="0" y="0"/>
                          <a:ext cx="6010200" cy="6480"/>
                        </a:xfrm>
                        <a:custGeom>
                          <a:avLst/>
                          <a:gdLst>
                            <a:gd name="textAreaLeft" fmla="*/ 0 w 3407400"/>
                            <a:gd name="textAreaRight" fmla="*/ 3408480 w 3407400"/>
                            <a:gd name="textAreaTop" fmla="*/ 0 h 3600"/>
                            <a:gd name="textAreaBottom" fmla="*/ 4680 h 3600"/>
                          </a:gdLst>
                          <a:ahLst/>
                          <a:cxnLst/>
                          <a:rect l="textAreaLeft" t="textAreaTop" r="textAreaRight" b="textAreaBottom"/>
                          <a:pathLst>
                            <a:path w="6010403" h="9144">
                              <a:moveTo>
                                <a:pt x="0" y="0"/>
                              </a:moveTo>
                              <a:lnTo>
                                <a:pt x="6010403" y="0"/>
                              </a:lnTo>
                              <a:lnTo>
                                <a:pt x="6010403" y="9144"/>
                              </a:lnTo>
                              <a:lnTo>
                                <a:pt x="0" y="9144"/>
                              </a:lnTo>
                              <a:lnTo>
                                <a:pt x="0" y="0"/>
                              </a:lnTo>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D6D8B30" id="Group 11075" o:spid="_x0000_s1026" style="position:absolute;margin-left:0;margin-top:0;width:473.25pt;height:.5pt;z-index:-251659264;mso-wrap-distance-left:8.95pt;mso-wrap-distance-right:9.35pt;mso-wrap-distance-bottom:.3pt;mso-position-horizontal-relative:page;mso-position-vertical-relative:page" coordsize="6010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" o:allowincell="f">
              <v:shape id="Shape 11326" o:spid="_x0000_s1027" style="position:absolute;width:60102;height:64;visibility:visible;mso-wrap-style:square;v-text-anchor:top" coordsize="60104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" path="m,l6010403,r,9144l,9144,,e" fillcolor="black" stroked="f" strokeweight="0">
                <v:path arrowok="t" textboxrect="0,0,6012308,11887"/>
              </v:shape>
              <w10:wrap type="square" anchorx="page" anchory="page"/>
            </v:group>
          </w:pict>
        </mc:Fallback>
      </mc:AlternateContent>
    </w:r>
    <w:r>
      <w:rPr>
        <w:sz w:val="20"/>
      </w:rPr>
      <w:t xml:space="preserve">Strona </w:t>
    </w:r>
    <w:r>
      <w:rPr>
        <w:sz w:val="20"/>
      </w:rPr>
      <w:fldChar w:fldCharType="begin"/>
    </w:r>
    <w:r>
      <w:rPr>
        <w:sz w:val="20"/>
      </w:rPr>
      <w:instrText xml:space="preserve"> PAGE </w:instrText>
    </w:r>
    <w:r>
      <w:rPr>
        <w:sz w:val="20"/>
      </w:rPr>
      <w:fldChar w:fldCharType="separate"/>
    </w:r>
    <w:r>
      <w:rPr>
        <w:sz w:val="20"/>
      </w:rPr>
      <w:t>0</w:t>
    </w:r>
    <w:r>
      <w:rPr>
        <w:sz w:val="20"/>
      </w:rPr>
      <w:fldChar w:fldCharType="end"/>
    </w:r>
    <w:r>
      <w:rPr>
        <w:sz w:val="20"/>
      </w:rPr>
      <w:t xml:space="preserve"> z </w:t>
    </w:r>
    <w:r>
      <w:rPr>
        <w:sz w:val="20"/>
      </w:rPr>
      <w:fldChar w:fldCharType="begin"/>
    </w:r>
    <w:r>
      <w:rPr>
        <w:sz w:val="20"/>
      </w:rPr>
      <w:instrText xml:space="preserve"> NUMPAGES </w:instrText>
    </w:r>
    <w:r>
      <w:rPr>
        <w:sz w:val="20"/>
      </w:rPr>
      <w:fldChar w:fldCharType="separate"/>
    </w:r>
    <w:r>
      <w:rPr>
        <w:sz w:val="20"/>
      </w:rPr>
      <w:t>12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F7FDB" w14:textId="77777777" w:rsidR="00E461FA" w:rsidRDefault="00DA3652">
    <w:pPr>
      <w:spacing w:after="0" w:line="259" w:lineRule="auto"/>
      <w:ind w:left="0" w:right="8" w:firstLine="0"/>
      <w:jc w:val="center"/>
      <w:rPr>
        <w:rFonts w:ascii="Cambria" w:hAnsi="Cambria"/>
      </w:rPr>
    </w:pPr>
    <w:r>
      <w:rPr>
        <w:noProof/>
      </w:rPr>
      <mc:AlternateContent>
        <mc:Choice Requires="wpg">
          <w:drawing>
            <wp:anchor distT="0" distB="3810" distL="113665" distR="116205" simplePos="0" relativeHeight="251658240" behindDoc="1" locked="0" layoutInCell="0" allowOverlap="1" wp14:anchorId="3F08D211" wp14:editId="7BC07927">
              <wp:simplePos x="0" y="0"/>
              <wp:positionH relativeFrom="page">
                <wp:posOffset>881380</wp:posOffset>
              </wp:positionH>
              <wp:positionV relativeFrom="page">
                <wp:posOffset>9724390</wp:posOffset>
              </wp:positionV>
              <wp:extent cx="6010275" cy="6350"/>
              <wp:effectExtent l="635" t="0" r="635" b="635"/>
              <wp:wrapSquare wrapText="bothSides"/>
              <wp:docPr id="5" name="Group 11049"/>
              <wp:cNvGraphicFramePr/>
              <a:graphic xmlns:a="http://schemas.openxmlformats.org/drawingml/2006/main">
                <a:graphicData uri="http://schemas.microsoft.com/office/word/2010/wordprocessingGroup">
                  <wpg:wgp>
                    <wpg:cNvGrpSpPr/>
                    <wpg:grpSpPr>
                      <a:xfrm>
                        <a:off x="0" y="0"/>
                        <a:ext cx="6010200" cy="6480"/>
                        <a:chOff x="0" y="0"/>
                        <a:chExt cx="6010200" cy="6480"/>
                      </a:xfrm>
                    </wpg:grpSpPr>
                    <wps:wsp>
                      <wps:cNvPr id="6" name="Shape 11325"/>
                      <wps:cNvSpPr/>
                      <wps:spPr>
                        <a:xfrm>
                          <a:off x="0" y="0"/>
                          <a:ext cx="6010200" cy="6480"/>
                        </a:xfrm>
                        <a:custGeom>
                          <a:avLst/>
                          <a:gdLst>
                            <a:gd name="textAreaLeft" fmla="*/ 0 w 3407400"/>
                            <a:gd name="textAreaRight" fmla="*/ 3408480 w 3407400"/>
                            <a:gd name="textAreaTop" fmla="*/ 0 h 3600"/>
                            <a:gd name="textAreaBottom" fmla="*/ 4680 h 3600"/>
                          </a:gdLst>
                          <a:ahLst/>
                          <a:cxnLst/>
                          <a:rect l="textAreaLeft" t="textAreaTop" r="textAreaRight" b="textAreaBottom"/>
                          <a:pathLst>
                            <a:path w="6010403" h="9144">
                              <a:moveTo>
                                <a:pt x="0" y="0"/>
                              </a:moveTo>
                              <a:lnTo>
                                <a:pt x="6010403" y="0"/>
                              </a:lnTo>
                              <a:lnTo>
                                <a:pt x="6010403" y="9144"/>
                              </a:lnTo>
                              <a:lnTo>
                                <a:pt x="0" y="9144"/>
                              </a:lnTo>
                              <a:lnTo>
                                <a:pt x="0" y="0"/>
                              </a:lnTo>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336F861" id="Group 11049" o:spid="_x0000_s1026" style="position:absolute;margin-left:69.4pt;margin-top:765.7pt;width:473.25pt;height:.5pt;z-index:-251658240;mso-wrap-distance-left:8.95pt;mso-wrap-distance-right:9.15pt;mso-wrap-distance-bottom:.3pt;mso-position-horizontal-relative:page;mso-position-vertical-relative:page" coordsize="6010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" o:allowincell="f">
              <v:shape id="Shape 11325" o:spid="_x0000_s1027" style="position:absolute;width:60102;height:64;visibility:visible;mso-wrap-style:square;v-text-anchor:top" coordsize="60104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" path="m,l6010403,r,9144l,9144,,e" fillcolor="black" stroked="f" strokeweight="0">
                <v:path arrowok="t" textboxrect="0,0,6012308,11887"/>
              </v:shape>
              <w10:wrap type="square" anchorx="page" anchory="page"/>
            </v:group>
          </w:pict>
        </mc:Fallback>
      </mc:AlternateContent>
    </w:r>
    <w:r>
      <w:rPr>
        <w:rFonts w:ascii="Cambria" w:hAnsi="Cambria" w:cstheme="minorHAnsi"/>
        <w:sz w:val="20"/>
      </w:rPr>
      <w:t xml:space="preserve">Strona </w:t>
    </w:r>
    <w:r>
      <w:rPr>
        <w:rFonts w:ascii="Cambria" w:hAnsi="Cambria" w:cs="Calibri"/>
        <w:sz w:val="20"/>
      </w:rPr>
      <w:fldChar w:fldCharType="begin"/>
    </w:r>
    <w:r>
      <w:rPr>
        <w:rFonts w:ascii="Cambria" w:hAnsi="Cambria" w:cs="Calibri"/>
        <w:sz w:val="20"/>
      </w:rPr>
      <w:instrText xml:space="preserve"> PAGE </w:instrText>
    </w:r>
    <w:r>
      <w:rPr>
        <w:rFonts w:ascii="Cambria" w:hAnsi="Cambria" w:cs="Calibri"/>
        <w:sz w:val="20"/>
      </w:rPr>
      <w:fldChar w:fldCharType="separate"/>
    </w:r>
    <w:r>
      <w:rPr>
        <w:rFonts w:ascii="Cambria" w:hAnsi="Cambria" w:cs="Calibri"/>
        <w:sz w:val="20"/>
      </w:rPr>
      <w:t>12</w:t>
    </w:r>
    <w:r>
      <w:rPr>
        <w:rFonts w:ascii="Cambria" w:hAnsi="Cambria" w:cs="Calibri"/>
        <w:sz w:val="20"/>
      </w:rPr>
      <w:fldChar w:fldCharType="end"/>
    </w:r>
    <w:r>
      <w:rPr>
        <w:rFonts w:ascii="Cambria" w:hAnsi="Cambria" w:cstheme="minorHAnsi"/>
        <w:sz w:val="20"/>
      </w:rPr>
      <w:t xml:space="preserve"> z </w:t>
    </w:r>
    <w:r>
      <w:rPr>
        <w:rFonts w:ascii="Cambria" w:hAnsi="Cambria" w:cs="Calibri"/>
        <w:sz w:val="20"/>
      </w:rPr>
      <w:fldChar w:fldCharType="begin"/>
    </w:r>
    <w:r>
      <w:rPr>
        <w:rFonts w:ascii="Cambria" w:hAnsi="Cambria" w:cs="Calibri"/>
        <w:sz w:val="20"/>
      </w:rPr>
      <w:instrText xml:space="preserve"> NUMPAGES </w:instrText>
    </w:r>
    <w:r>
      <w:rPr>
        <w:rFonts w:ascii="Cambria" w:hAnsi="Cambria" w:cs="Calibri"/>
        <w:sz w:val="20"/>
      </w:rPr>
      <w:fldChar w:fldCharType="separate"/>
    </w:r>
    <w:r>
      <w:rPr>
        <w:rFonts w:ascii="Cambria" w:hAnsi="Cambria" w:cs="Calibri"/>
        <w:sz w:val="20"/>
      </w:rPr>
      <w:t>12</w:t>
    </w:r>
    <w:r>
      <w:rPr>
        <w:rFonts w:ascii="Cambria" w:hAnsi="Cambria" w:cs="Calibr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E2824" w14:textId="77777777" w:rsidR="00E461FA" w:rsidRDefault="00DA3652">
    <w:pPr>
      <w:spacing w:after="0" w:line="259" w:lineRule="auto"/>
      <w:ind w:left="0" w:right="8" w:firstLine="0"/>
      <w:jc w:val="center"/>
      <w:rPr>
        <w:rFonts w:ascii="Cambria" w:hAnsi="Cambria"/>
      </w:rPr>
    </w:pPr>
    <w:r>
      <w:rPr>
        <w:noProof/>
      </w:rPr>
      <mc:AlternateContent>
        <mc:Choice Requires="wpg">
          <w:drawing>
            <wp:anchor distT="0" distB="3810" distL="113665" distR="116205" simplePos="0" relativeHeight="251659264" behindDoc="1" locked="0" layoutInCell="0" allowOverlap="1" wp14:anchorId="3F08D211" wp14:editId="21F4B47F">
              <wp:simplePos x="0" y="0"/>
              <wp:positionH relativeFrom="page">
                <wp:posOffset>881380</wp:posOffset>
              </wp:positionH>
              <wp:positionV relativeFrom="page">
                <wp:posOffset>9724390</wp:posOffset>
              </wp:positionV>
              <wp:extent cx="6010275" cy="6350"/>
              <wp:effectExtent l="635" t="0" r="635" b="635"/>
              <wp:wrapSquare wrapText="bothSides"/>
              <wp:docPr id="7" name="Group 11049"/>
              <wp:cNvGraphicFramePr/>
              <a:graphic xmlns:a="http://schemas.openxmlformats.org/drawingml/2006/main">
                <a:graphicData uri="http://schemas.microsoft.com/office/word/2010/wordprocessingGroup">
                  <wpg:wgp>
                    <wpg:cNvGrpSpPr/>
                    <wpg:grpSpPr>
                      <a:xfrm>
                        <a:off x="0" y="0"/>
                        <a:ext cx="6010200" cy="6480"/>
                        <a:chOff x="0" y="0"/>
                        <a:chExt cx="6010200" cy="6480"/>
                      </a:xfrm>
                    </wpg:grpSpPr>
                    <wps:wsp>
                      <wps:cNvPr id="8" name="Shape 11325"/>
                      <wps:cNvSpPr/>
                      <wps:spPr>
                        <a:xfrm>
                          <a:off x="0" y="0"/>
                          <a:ext cx="6010200" cy="6480"/>
                        </a:xfrm>
                        <a:custGeom>
                          <a:avLst/>
                          <a:gdLst>
                            <a:gd name="textAreaLeft" fmla="*/ 0 w 3407400"/>
                            <a:gd name="textAreaRight" fmla="*/ 3408480 w 3407400"/>
                            <a:gd name="textAreaTop" fmla="*/ 0 h 3600"/>
                            <a:gd name="textAreaBottom" fmla="*/ 4680 h 3600"/>
                          </a:gdLst>
                          <a:ahLst/>
                          <a:cxnLst/>
                          <a:rect l="textAreaLeft" t="textAreaTop" r="textAreaRight" b="textAreaBottom"/>
                          <a:pathLst>
                            <a:path w="6010403" h="9144">
                              <a:moveTo>
                                <a:pt x="0" y="0"/>
                              </a:moveTo>
                              <a:lnTo>
                                <a:pt x="6010403" y="0"/>
                              </a:lnTo>
                              <a:lnTo>
                                <a:pt x="6010403" y="9144"/>
                              </a:lnTo>
                              <a:lnTo>
                                <a:pt x="0" y="9144"/>
                              </a:lnTo>
                              <a:lnTo>
                                <a:pt x="0" y="0"/>
                              </a:lnTo>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6FC9A4C" id="Group 11049" o:spid="_x0000_s1026" style="position:absolute;margin-left:69.4pt;margin-top:765.7pt;width:473.25pt;height:.5pt;z-index:-251657216;mso-wrap-distance-left:8.95pt;mso-wrap-distance-right:9.15pt;mso-wrap-distance-bottom:.3pt;mso-position-horizontal-relative:page;mso-position-vertical-relative:page" coordsize="6010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" o:allowincell="f">
              <v:shape id="Shape 11325" o:spid="_x0000_s1027" style="position:absolute;width:60102;height:64;visibility:visible;mso-wrap-style:square;v-text-anchor:top" coordsize="60104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" path="m,l6010403,r,9144l,9144,,e" fillcolor="black" stroked="f" strokeweight="0">
                <v:path arrowok="t" textboxrect="0,0,6012308,11887"/>
              </v:shape>
              <w10:wrap type="square" anchorx="page" anchory="page"/>
            </v:group>
          </w:pict>
        </mc:Fallback>
      </mc:AlternateContent>
    </w:r>
    <w:r>
      <w:rPr>
        <w:rFonts w:ascii="Cambria" w:hAnsi="Cambria" w:cstheme="minorHAnsi"/>
        <w:sz w:val="20"/>
      </w:rPr>
      <w:t xml:space="preserve">Strona </w:t>
    </w:r>
    <w:r>
      <w:rPr>
        <w:rFonts w:ascii="Cambria" w:hAnsi="Cambria" w:cs="Calibri"/>
        <w:sz w:val="20"/>
      </w:rPr>
      <w:fldChar w:fldCharType="begin"/>
    </w:r>
    <w:r>
      <w:rPr>
        <w:rFonts w:ascii="Cambria" w:hAnsi="Cambria" w:cs="Calibri"/>
        <w:sz w:val="20"/>
      </w:rPr>
      <w:instrText xml:space="preserve"> PAGE </w:instrText>
    </w:r>
    <w:r>
      <w:rPr>
        <w:rFonts w:ascii="Cambria" w:hAnsi="Cambria" w:cs="Calibri"/>
        <w:sz w:val="20"/>
      </w:rPr>
      <w:fldChar w:fldCharType="separate"/>
    </w:r>
    <w:r>
      <w:rPr>
        <w:rFonts w:ascii="Cambria" w:hAnsi="Cambria" w:cs="Calibri"/>
        <w:sz w:val="20"/>
      </w:rPr>
      <w:t>12</w:t>
    </w:r>
    <w:r>
      <w:rPr>
        <w:rFonts w:ascii="Cambria" w:hAnsi="Cambria" w:cs="Calibri"/>
        <w:sz w:val="20"/>
      </w:rPr>
      <w:fldChar w:fldCharType="end"/>
    </w:r>
    <w:r>
      <w:rPr>
        <w:rFonts w:ascii="Cambria" w:hAnsi="Cambria" w:cstheme="minorHAnsi"/>
        <w:sz w:val="20"/>
      </w:rPr>
      <w:t xml:space="preserve"> z </w:t>
    </w:r>
    <w:r>
      <w:rPr>
        <w:rFonts w:ascii="Cambria" w:hAnsi="Cambria" w:cs="Calibri"/>
        <w:sz w:val="20"/>
      </w:rPr>
      <w:fldChar w:fldCharType="begin"/>
    </w:r>
    <w:r>
      <w:rPr>
        <w:rFonts w:ascii="Cambria" w:hAnsi="Cambria" w:cs="Calibri"/>
        <w:sz w:val="20"/>
      </w:rPr>
      <w:instrText xml:space="preserve"> NUMPAGES </w:instrText>
    </w:r>
    <w:r>
      <w:rPr>
        <w:rFonts w:ascii="Cambria" w:hAnsi="Cambria" w:cs="Calibri"/>
        <w:sz w:val="20"/>
      </w:rPr>
      <w:fldChar w:fldCharType="separate"/>
    </w:r>
    <w:r>
      <w:rPr>
        <w:rFonts w:ascii="Cambria" w:hAnsi="Cambria" w:cs="Calibri"/>
        <w:sz w:val="20"/>
      </w:rPr>
      <w:t>12</w:t>
    </w:r>
    <w:r>
      <w:rPr>
        <w:rFonts w:ascii="Cambria" w:hAnsi="Cambria" w:cs="Calibr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8139D" w14:textId="77777777" w:rsidR="00F51C15" w:rsidRDefault="00F51C15">
      <w:pPr>
        <w:spacing w:after="0" w:line="240" w:lineRule="auto"/>
      </w:pPr>
      <w:r>
        <w:separator/>
      </w:r>
    </w:p>
  </w:footnote>
  <w:footnote w:type="continuationSeparator" w:id="0">
    <w:p w14:paraId="6FBA3950" w14:textId="77777777" w:rsidR="00F51C15" w:rsidRDefault="00F51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8324" w14:textId="77777777" w:rsidR="00E461FA" w:rsidRDefault="00DA3652">
    <w:pPr>
      <w:spacing w:after="0" w:line="259" w:lineRule="auto"/>
      <w:ind w:left="0" w:right="8" w:firstLine="0"/>
      <w:jc w:val="right"/>
    </w:pPr>
    <w:r>
      <w:rPr>
        <w:noProof/>
      </w:rPr>
      <mc:AlternateContent>
        <mc:Choice Requires="wpg">
          <w:drawing>
            <wp:anchor distT="1905" distB="1270" distL="113665" distR="118745" simplePos="0" relativeHeight="251656192" behindDoc="1" locked="0" layoutInCell="0" allowOverlap="1" wp14:anchorId="4EA0DF62" wp14:editId="5409245B">
              <wp:simplePos x="0" y="0"/>
              <wp:positionH relativeFrom="page">
                <wp:posOffset>0</wp:posOffset>
              </wp:positionH>
              <wp:positionV relativeFrom="page">
                <wp:posOffset>0</wp:posOffset>
              </wp:positionV>
              <wp:extent cx="6010275" cy="6350"/>
              <wp:effectExtent l="635" t="635" r="635" b="635"/>
              <wp:wrapSquare wrapText="bothSides"/>
              <wp:docPr id="1" name="Group 11062"/>
              <wp:cNvGraphicFramePr/>
              <a:graphic xmlns:a="http://schemas.openxmlformats.org/drawingml/2006/main">
                <a:graphicData uri="http://schemas.microsoft.com/office/word/2010/wordprocessingGroup">
                  <wpg:wgp>
                    <wpg:cNvGrpSpPr/>
                    <wpg:grpSpPr>
                      <a:xfrm>
                        <a:off x="0" y="0"/>
                        <a:ext cx="6010200" cy="6480"/>
                        <a:chOff x="0" y="0"/>
                        <a:chExt cx="6010200" cy="6480"/>
                      </a:xfrm>
                    </wpg:grpSpPr>
                    <wps:wsp>
                      <wps:cNvPr id="2" name="Shape 11323"/>
                      <wps:cNvSpPr/>
                      <wps:spPr>
                        <a:xfrm>
                          <a:off x="0" y="0"/>
                          <a:ext cx="6010200" cy="6480"/>
                        </a:xfrm>
                        <a:custGeom>
                          <a:avLst/>
                          <a:gdLst>
                            <a:gd name="textAreaLeft" fmla="*/ 0 w 3407400"/>
                            <a:gd name="textAreaRight" fmla="*/ 3408480 w 3407400"/>
                            <a:gd name="textAreaTop" fmla="*/ 0 h 3600"/>
                            <a:gd name="textAreaBottom" fmla="*/ 4680 h 3600"/>
                          </a:gdLst>
                          <a:ahLst/>
                          <a:cxnLst/>
                          <a:rect l="textAreaLeft" t="textAreaTop" r="textAreaRight" b="textAreaBottom"/>
                          <a:pathLst>
                            <a:path w="6010403" h="9144">
                              <a:moveTo>
                                <a:pt x="0" y="0"/>
                              </a:moveTo>
                              <a:lnTo>
                                <a:pt x="6010403" y="0"/>
                              </a:lnTo>
                              <a:lnTo>
                                <a:pt x="6010403" y="9144"/>
                              </a:lnTo>
                              <a:lnTo>
                                <a:pt x="0" y="9144"/>
                              </a:lnTo>
                              <a:lnTo>
                                <a:pt x="0" y="0"/>
                              </a:lnTo>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2A5C5891" id="Group 11062" o:spid="_x0000_s1026" style="position:absolute;margin-left:0;margin-top:0;width:473.25pt;height:.5pt;z-index:-251660288;mso-wrap-distance-left:8.95pt;mso-wrap-distance-top:.15pt;mso-wrap-distance-right:9.35pt;mso-wrap-distance-bottom:.1pt;mso-position-horizontal-relative:page;mso-position-vertical-relative:page" coordsize="6010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" o:allowincell="f">
              <v:shape id="Shape 11323" o:spid="_x0000_s1027" style="position:absolute;width:60102;height:64;visibility:visible;mso-wrap-style:square;v-text-anchor:top" coordsize="60104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" path="m,l6010403,r,9144l,9144,,e" fillcolor="black" stroked="f" strokeweight="0">
                <v:path arrowok="t" textboxrect="0,0,6012308,11887"/>
              </v:shape>
              <w10:wrap type="square" anchorx="page" anchory="page"/>
            </v:group>
          </w:pict>
        </mc:Fallback>
      </mc:AlternateContent>
    </w:r>
    <w:r>
      <w:rPr>
        <w:i/>
        <w:sz w:val="20"/>
      </w:rPr>
      <w:t xml:space="preserve">Zał. Nr 7 – Projekt umowy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1AA3E" w14:textId="77777777" w:rsidR="00E461FA" w:rsidRDefault="00DA3652">
    <w:pPr>
      <w:spacing w:after="0" w:line="259" w:lineRule="auto"/>
      <w:ind w:left="0" w:right="8" w:firstLine="0"/>
      <w:jc w:val="left"/>
      <w:rPr>
        <w:rFonts w:ascii="Cambria" w:hAnsi="Cambria"/>
      </w:rPr>
    </w:pPr>
    <w:r>
      <w:rPr>
        <w:rFonts w:ascii="Cambria" w:hAnsi="Cambria" w:cstheme="minorHAnsi"/>
        <w:sz w:val="20"/>
        <w:szCs w:val="20"/>
      </w:rPr>
      <w:t>OR-II.272.14.2026                                                                                                 załącznik nr 2   do SWZ – projekt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AECC7" w14:textId="77777777" w:rsidR="00E461FA" w:rsidRDefault="00DA3652">
    <w:pPr>
      <w:spacing w:after="0" w:line="259" w:lineRule="auto"/>
      <w:ind w:left="0" w:right="8" w:firstLine="0"/>
      <w:jc w:val="left"/>
      <w:rPr>
        <w:rFonts w:ascii="Cambria" w:hAnsi="Cambria"/>
      </w:rPr>
    </w:pPr>
    <w:r>
      <w:rPr>
        <w:rFonts w:ascii="Cambria" w:hAnsi="Cambria" w:cstheme="minorHAnsi"/>
        <w:sz w:val="20"/>
        <w:szCs w:val="20"/>
      </w:rPr>
      <w:t>OR-II.272.14.2026                                                                                                 załącznik nr 2   do SWZ – projekt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2D16"/>
    <w:multiLevelType w:val="multilevel"/>
    <w:tmpl w:val="E4DEC984"/>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27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8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3CB3D15"/>
    <w:multiLevelType w:val="multilevel"/>
    <w:tmpl w:val="1FECFEA6"/>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830"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2">
      <w:start w:val="1"/>
      <w:numFmt w:val="lowerLetter"/>
      <w:lvlText w:val="%3)"/>
      <w:lvlJc w:val="left"/>
      <w:pPr>
        <w:tabs>
          <w:tab w:val="num" w:pos="0"/>
        </w:tabs>
        <w:ind w:left="127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0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8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5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4EF663B"/>
    <w:multiLevelType w:val="multilevel"/>
    <w:tmpl w:val="4B625D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A45630"/>
    <w:multiLevelType w:val="multilevel"/>
    <w:tmpl w:val="8640E9A8"/>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EF7D9C"/>
    <w:multiLevelType w:val="multilevel"/>
    <w:tmpl w:val="3CE0A76C"/>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2A16A9A"/>
    <w:multiLevelType w:val="multilevel"/>
    <w:tmpl w:val="AEFA4D5C"/>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3153718"/>
    <w:multiLevelType w:val="multilevel"/>
    <w:tmpl w:val="9B92CB02"/>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828"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50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14D309B8"/>
    <w:multiLevelType w:val="multilevel"/>
    <w:tmpl w:val="3484296A"/>
    <w:lvl w:ilvl="0">
      <w:start w:val="1"/>
      <w:numFmt w:val="decimal"/>
      <w:lvlText w:val="%1."/>
      <w:lvlJc w:val="left"/>
      <w:pPr>
        <w:tabs>
          <w:tab w:val="num" w:pos="0"/>
        </w:tabs>
        <w:ind w:left="360" w:hanging="360"/>
      </w:pPr>
      <w:rPr>
        <w:rFonts w:ascii="Cambria" w:hAnsi="Cambria"/>
        <w:b w:val="0"/>
      </w:rPr>
    </w:lvl>
    <w:lvl w:ilvl="1">
      <w:start w:val="1"/>
      <w:numFmt w:val="lowerLetter"/>
      <w:lvlText w:val="%2."/>
      <w:lvlJc w:val="left"/>
      <w:pPr>
        <w:tabs>
          <w:tab w:val="num" w:pos="0"/>
        </w:tabs>
        <w:ind w:left="-823" w:hanging="360"/>
      </w:pPr>
    </w:lvl>
    <w:lvl w:ilvl="2">
      <w:start w:val="1"/>
      <w:numFmt w:val="lowerRoman"/>
      <w:lvlText w:val="%3."/>
      <w:lvlJc w:val="right"/>
      <w:pPr>
        <w:tabs>
          <w:tab w:val="num" w:pos="0"/>
        </w:tabs>
        <w:ind w:left="-103" w:hanging="180"/>
      </w:pPr>
    </w:lvl>
    <w:lvl w:ilvl="3">
      <w:start w:val="1"/>
      <w:numFmt w:val="decimal"/>
      <w:lvlText w:val="%4."/>
      <w:lvlJc w:val="left"/>
      <w:pPr>
        <w:tabs>
          <w:tab w:val="num" w:pos="0"/>
        </w:tabs>
        <w:ind w:left="617" w:hanging="360"/>
      </w:pPr>
    </w:lvl>
    <w:lvl w:ilvl="4">
      <w:start w:val="1"/>
      <w:numFmt w:val="lowerLetter"/>
      <w:lvlText w:val="%5."/>
      <w:lvlJc w:val="left"/>
      <w:pPr>
        <w:tabs>
          <w:tab w:val="num" w:pos="0"/>
        </w:tabs>
        <w:ind w:left="1337" w:hanging="360"/>
      </w:pPr>
    </w:lvl>
    <w:lvl w:ilvl="5">
      <w:start w:val="1"/>
      <w:numFmt w:val="lowerRoman"/>
      <w:lvlText w:val="%6."/>
      <w:lvlJc w:val="right"/>
      <w:pPr>
        <w:tabs>
          <w:tab w:val="num" w:pos="0"/>
        </w:tabs>
        <w:ind w:left="2057" w:hanging="180"/>
      </w:pPr>
    </w:lvl>
    <w:lvl w:ilvl="6">
      <w:start w:val="1"/>
      <w:numFmt w:val="decimal"/>
      <w:lvlText w:val="%7."/>
      <w:lvlJc w:val="left"/>
      <w:pPr>
        <w:tabs>
          <w:tab w:val="num" w:pos="0"/>
        </w:tabs>
        <w:ind w:left="2777" w:hanging="360"/>
      </w:pPr>
    </w:lvl>
    <w:lvl w:ilvl="7">
      <w:start w:val="1"/>
      <w:numFmt w:val="lowerLetter"/>
      <w:lvlText w:val="%8."/>
      <w:lvlJc w:val="left"/>
      <w:pPr>
        <w:tabs>
          <w:tab w:val="num" w:pos="0"/>
        </w:tabs>
        <w:ind w:left="3497" w:hanging="360"/>
      </w:pPr>
    </w:lvl>
    <w:lvl w:ilvl="8">
      <w:start w:val="1"/>
      <w:numFmt w:val="lowerRoman"/>
      <w:lvlText w:val="%9."/>
      <w:lvlJc w:val="right"/>
      <w:pPr>
        <w:tabs>
          <w:tab w:val="num" w:pos="0"/>
        </w:tabs>
        <w:ind w:left="4217" w:hanging="180"/>
      </w:pPr>
    </w:lvl>
  </w:abstractNum>
  <w:abstractNum w:abstractNumId="10" w15:restartNumberingAfterBreak="0">
    <w:nsid w:val="15603288"/>
    <w:multiLevelType w:val="multilevel"/>
    <w:tmpl w:val="7E3C3BB4"/>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8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50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6240D10"/>
    <w:multiLevelType w:val="multilevel"/>
    <w:tmpl w:val="9D684D54"/>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82B707F"/>
    <w:multiLevelType w:val="multilevel"/>
    <w:tmpl w:val="EEE2138A"/>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1A764779"/>
    <w:multiLevelType w:val="multilevel"/>
    <w:tmpl w:val="6FC2025E"/>
    <w:lvl w:ilvl="0">
      <w:start w:val="1"/>
      <w:numFmt w:val="decimal"/>
      <w:lvlText w:val="%1)"/>
      <w:lvlJc w:val="left"/>
      <w:pPr>
        <w:tabs>
          <w:tab w:val="num" w:pos="0"/>
        </w:tabs>
        <w:ind w:left="1568" w:hanging="360"/>
      </w:pPr>
      <w:rPr>
        <w:rFonts w:ascii="Cambria" w:hAnsi="Cambria"/>
      </w:rPr>
    </w:lvl>
    <w:lvl w:ilvl="1">
      <w:start w:val="1"/>
      <w:numFmt w:val="bullet"/>
      <w:lvlText w:val="o"/>
      <w:lvlJc w:val="left"/>
      <w:pPr>
        <w:tabs>
          <w:tab w:val="num" w:pos="0"/>
        </w:tabs>
        <w:ind w:left="2288" w:hanging="360"/>
      </w:pPr>
      <w:rPr>
        <w:rFonts w:ascii="Courier New" w:hAnsi="Courier New" w:cs="Courier New" w:hint="default"/>
      </w:rPr>
    </w:lvl>
    <w:lvl w:ilvl="2">
      <w:start w:val="1"/>
      <w:numFmt w:val="bullet"/>
      <w:lvlText w:val=""/>
      <w:lvlJc w:val="left"/>
      <w:pPr>
        <w:tabs>
          <w:tab w:val="num" w:pos="0"/>
        </w:tabs>
        <w:ind w:left="3008" w:hanging="360"/>
      </w:pPr>
      <w:rPr>
        <w:rFonts w:ascii="Wingdings" w:hAnsi="Wingdings" w:cs="Wingdings" w:hint="default"/>
      </w:rPr>
    </w:lvl>
    <w:lvl w:ilvl="3">
      <w:start w:val="1"/>
      <w:numFmt w:val="bullet"/>
      <w:lvlText w:val=""/>
      <w:lvlJc w:val="left"/>
      <w:pPr>
        <w:tabs>
          <w:tab w:val="num" w:pos="0"/>
        </w:tabs>
        <w:ind w:left="3728" w:hanging="360"/>
      </w:pPr>
      <w:rPr>
        <w:rFonts w:ascii="Symbol" w:hAnsi="Symbol" w:cs="Symbol" w:hint="default"/>
      </w:rPr>
    </w:lvl>
    <w:lvl w:ilvl="4">
      <w:start w:val="1"/>
      <w:numFmt w:val="bullet"/>
      <w:lvlText w:val="o"/>
      <w:lvlJc w:val="left"/>
      <w:pPr>
        <w:tabs>
          <w:tab w:val="num" w:pos="0"/>
        </w:tabs>
        <w:ind w:left="4448" w:hanging="360"/>
      </w:pPr>
      <w:rPr>
        <w:rFonts w:ascii="Courier New" w:hAnsi="Courier New" w:cs="Courier New" w:hint="default"/>
      </w:rPr>
    </w:lvl>
    <w:lvl w:ilvl="5">
      <w:start w:val="1"/>
      <w:numFmt w:val="bullet"/>
      <w:lvlText w:val=""/>
      <w:lvlJc w:val="left"/>
      <w:pPr>
        <w:tabs>
          <w:tab w:val="num" w:pos="0"/>
        </w:tabs>
        <w:ind w:left="5168" w:hanging="360"/>
      </w:pPr>
      <w:rPr>
        <w:rFonts w:ascii="Wingdings" w:hAnsi="Wingdings" w:cs="Wingdings" w:hint="default"/>
      </w:rPr>
    </w:lvl>
    <w:lvl w:ilvl="6">
      <w:start w:val="1"/>
      <w:numFmt w:val="bullet"/>
      <w:lvlText w:val=""/>
      <w:lvlJc w:val="left"/>
      <w:pPr>
        <w:tabs>
          <w:tab w:val="num" w:pos="0"/>
        </w:tabs>
        <w:ind w:left="5888" w:hanging="360"/>
      </w:pPr>
      <w:rPr>
        <w:rFonts w:ascii="Symbol" w:hAnsi="Symbol" w:cs="Symbol" w:hint="default"/>
      </w:rPr>
    </w:lvl>
    <w:lvl w:ilvl="7">
      <w:start w:val="1"/>
      <w:numFmt w:val="bullet"/>
      <w:lvlText w:val="o"/>
      <w:lvlJc w:val="left"/>
      <w:pPr>
        <w:tabs>
          <w:tab w:val="num" w:pos="0"/>
        </w:tabs>
        <w:ind w:left="6608" w:hanging="360"/>
      </w:pPr>
      <w:rPr>
        <w:rFonts w:ascii="Courier New" w:hAnsi="Courier New" w:cs="Courier New" w:hint="default"/>
      </w:rPr>
    </w:lvl>
    <w:lvl w:ilvl="8">
      <w:start w:val="1"/>
      <w:numFmt w:val="bullet"/>
      <w:lvlText w:val=""/>
      <w:lvlJc w:val="left"/>
      <w:pPr>
        <w:tabs>
          <w:tab w:val="num" w:pos="0"/>
        </w:tabs>
        <w:ind w:left="7328" w:hanging="360"/>
      </w:pPr>
      <w:rPr>
        <w:rFonts w:ascii="Wingdings" w:hAnsi="Wingdings" w:cs="Wingdings" w:hint="default"/>
      </w:rPr>
    </w:lvl>
  </w:abstractNum>
  <w:abstractNum w:abstractNumId="14" w15:restartNumberingAfterBreak="0">
    <w:nsid w:val="1C564891"/>
    <w:multiLevelType w:val="multilevel"/>
    <w:tmpl w:val="5EBA8B86"/>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EE73D69"/>
    <w:multiLevelType w:val="multilevel"/>
    <w:tmpl w:val="2EA610BE"/>
    <w:lvl w:ilvl="0">
      <w:start w:val="1"/>
      <w:numFmt w:val="decimal"/>
      <w:lvlText w:val="%1)"/>
      <w:lvlJc w:val="left"/>
      <w:pPr>
        <w:tabs>
          <w:tab w:val="num" w:pos="0"/>
        </w:tabs>
        <w:ind w:left="1212" w:hanging="360"/>
      </w:pPr>
      <w:rPr>
        <w:rFonts w:ascii="Cambria" w:hAnsi="Cambria"/>
      </w:rPr>
    </w:lvl>
    <w:lvl w:ilvl="1">
      <w:start w:val="1"/>
      <w:numFmt w:val="lowerLetter"/>
      <w:lvlText w:val="%2."/>
      <w:lvlJc w:val="left"/>
      <w:pPr>
        <w:tabs>
          <w:tab w:val="num" w:pos="0"/>
        </w:tabs>
        <w:ind w:left="1932" w:hanging="360"/>
      </w:pPr>
    </w:lvl>
    <w:lvl w:ilvl="2">
      <w:start w:val="1"/>
      <w:numFmt w:val="lowerRoman"/>
      <w:lvlText w:val="%3."/>
      <w:lvlJc w:val="right"/>
      <w:pPr>
        <w:tabs>
          <w:tab w:val="num" w:pos="0"/>
        </w:tabs>
        <w:ind w:left="2652" w:hanging="180"/>
      </w:pPr>
    </w:lvl>
    <w:lvl w:ilvl="3">
      <w:start w:val="1"/>
      <w:numFmt w:val="decimal"/>
      <w:lvlText w:val="%4."/>
      <w:lvlJc w:val="left"/>
      <w:pPr>
        <w:tabs>
          <w:tab w:val="num" w:pos="0"/>
        </w:tabs>
        <w:ind w:left="3372" w:hanging="360"/>
      </w:pPr>
    </w:lvl>
    <w:lvl w:ilvl="4">
      <w:start w:val="1"/>
      <w:numFmt w:val="lowerLetter"/>
      <w:lvlText w:val="%5."/>
      <w:lvlJc w:val="left"/>
      <w:pPr>
        <w:tabs>
          <w:tab w:val="num" w:pos="0"/>
        </w:tabs>
        <w:ind w:left="4092" w:hanging="360"/>
      </w:pPr>
    </w:lvl>
    <w:lvl w:ilvl="5">
      <w:start w:val="1"/>
      <w:numFmt w:val="lowerRoman"/>
      <w:lvlText w:val="%6."/>
      <w:lvlJc w:val="right"/>
      <w:pPr>
        <w:tabs>
          <w:tab w:val="num" w:pos="0"/>
        </w:tabs>
        <w:ind w:left="4812" w:hanging="180"/>
      </w:pPr>
    </w:lvl>
    <w:lvl w:ilvl="6">
      <w:start w:val="1"/>
      <w:numFmt w:val="decimal"/>
      <w:lvlText w:val="%7."/>
      <w:lvlJc w:val="left"/>
      <w:pPr>
        <w:tabs>
          <w:tab w:val="num" w:pos="0"/>
        </w:tabs>
        <w:ind w:left="5532" w:hanging="360"/>
      </w:pPr>
    </w:lvl>
    <w:lvl w:ilvl="7">
      <w:start w:val="1"/>
      <w:numFmt w:val="lowerLetter"/>
      <w:lvlText w:val="%8."/>
      <w:lvlJc w:val="left"/>
      <w:pPr>
        <w:tabs>
          <w:tab w:val="num" w:pos="0"/>
        </w:tabs>
        <w:ind w:left="6252" w:hanging="360"/>
      </w:pPr>
    </w:lvl>
    <w:lvl w:ilvl="8">
      <w:start w:val="1"/>
      <w:numFmt w:val="lowerRoman"/>
      <w:lvlText w:val="%9."/>
      <w:lvlJc w:val="right"/>
      <w:pPr>
        <w:tabs>
          <w:tab w:val="num" w:pos="0"/>
        </w:tabs>
        <w:ind w:left="6972" w:hanging="180"/>
      </w:pPr>
    </w:lvl>
  </w:abstractNum>
  <w:abstractNum w:abstractNumId="16" w15:restartNumberingAfterBreak="0">
    <w:nsid w:val="200F1CC4"/>
    <w:multiLevelType w:val="multilevel"/>
    <w:tmpl w:val="69A8EA08"/>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0547A4C"/>
    <w:multiLevelType w:val="multilevel"/>
    <w:tmpl w:val="F8E8A728"/>
    <w:lvl w:ilvl="0">
      <w:start w:val="1"/>
      <w:numFmt w:val="decimal"/>
      <w:lvlText w:val="%1."/>
      <w:lvlJc w:val="left"/>
      <w:pPr>
        <w:tabs>
          <w:tab w:val="num" w:pos="0"/>
        </w:tabs>
        <w:ind w:left="427" w:firstLine="0"/>
      </w:pPr>
      <w:rPr>
        <w:rFonts w:ascii="Cambria" w:eastAsia="Times New Roman" w:hAnsi="Cambria" w:cs="Times New Roman"/>
        <w:b w:val="0"/>
        <w:bCs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82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0"/>
        </w:tabs>
        <w:ind w:left="127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3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0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8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5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A25109"/>
    <w:multiLevelType w:val="multilevel"/>
    <w:tmpl w:val="03EA8538"/>
    <w:lvl w:ilvl="0">
      <w:start w:val="1"/>
      <w:numFmt w:val="decimal"/>
      <w:lvlText w:val=""/>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6EE3C1B"/>
    <w:multiLevelType w:val="multilevel"/>
    <w:tmpl w:val="282A1F94"/>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08214E0"/>
    <w:multiLevelType w:val="multilevel"/>
    <w:tmpl w:val="F33040BE"/>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336C6D91"/>
    <w:multiLevelType w:val="multilevel"/>
    <w:tmpl w:val="311A2D98"/>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6B1527A"/>
    <w:multiLevelType w:val="multilevel"/>
    <w:tmpl w:val="D29E7F70"/>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75872F0"/>
    <w:multiLevelType w:val="multilevel"/>
    <w:tmpl w:val="435EFFEA"/>
    <w:lvl w:ilvl="0">
      <w:start w:val="1"/>
      <w:numFmt w:val="decimal"/>
      <w:lvlText w:val=""/>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9291035"/>
    <w:multiLevelType w:val="multilevel"/>
    <w:tmpl w:val="D5D6FDEA"/>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9301588"/>
    <w:multiLevelType w:val="multilevel"/>
    <w:tmpl w:val="76B2F5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76435C"/>
    <w:multiLevelType w:val="multilevel"/>
    <w:tmpl w:val="DCD8C8D6"/>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17904A9"/>
    <w:multiLevelType w:val="multilevel"/>
    <w:tmpl w:val="F828D7FE"/>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2D80CE3"/>
    <w:multiLevelType w:val="multilevel"/>
    <w:tmpl w:val="0612636A"/>
    <w:lvl w:ilvl="0">
      <w:start w:val="5"/>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abstractNum>
  <w:abstractNum w:abstractNumId="31"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8A4ADB"/>
    <w:multiLevelType w:val="multilevel"/>
    <w:tmpl w:val="D2CA450A"/>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CAF1002"/>
    <w:multiLevelType w:val="multilevel"/>
    <w:tmpl w:val="AA54D338"/>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4"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316A43"/>
    <w:multiLevelType w:val="multilevel"/>
    <w:tmpl w:val="C4520B64"/>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9514E57"/>
    <w:multiLevelType w:val="multilevel"/>
    <w:tmpl w:val="2AB012A0"/>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AC3348D"/>
    <w:multiLevelType w:val="multilevel"/>
    <w:tmpl w:val="854A01E6"/>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B3B1F65"/>
    <w:multiLevelType w:val="multilevel"/>
    <w:tmpl w:val="21F2BEDA"/>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E5A6A79"/>
    <w:multiLevelType w:val="multilevel"/>
    <w:tmpl w:val="07161124"/>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40"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C57523"/>
    <w:multiLevelType w:val="multilevel"/>
    <w:tmpl w:val="2BACB414"/>
    <w:lvl w:ilvl="0">
      <w:start w:val="1"/>
      <w:numFmt w:val="decimal"/>
      <w:lvlText w:val=""/>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4804570"/>
    <w:multiLevelType w:val="multilevel"/>
    <w:tmpl w:val="41D4D0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3" w15:restartNumberingAfterBreak="0">
    <w:nsid w:val="648A416F"/>
    <w:multiLevelType w:val="hybridMultilevel"/>
    <w:tmpl w:val="DE82CB9A"/>
    <w:lvl w:ilvl="0" w:tplc="8098C51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7F4243"/>
    <w:multiLevelType w:val="multilevel"/>
    <w:tmpl w:val="8FBEDF56"/>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46" w15:restartNumberingAfterBreak="0">
    <w:nsid w:val="6DC01CC9"/>
    <w:multiLevelType w:val="multilevel"/>
    <w:tmpl w:val="1D80F89C"/>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E364FDF"/>
    <w:multiLevelType w:val="multilevel"/>
    <w:tmpl w:val="A5EA96C2"/>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48" w15:restartNumberingAfterBreak="0">
    <w:nsid w:val="6E4E78B9"/>
    <w:multiLevelType w:val="multilevel"/>
    <w:tmpl w:val="57D86CE0"/>
    <w:lvl w:ilvl="0">
      <w:start w:val="1"/>
      <w:numFmt w:val="decimal"/>
      <w:lvlText w:val="%1."/>
      <w:lvlJc w:val="left"/>
      <w:pPr>
        <w:tabs>
          <w:tab w:val="num" w:pos="0"/>
        </w:tabs>
        <w:ind w:left="427" w:firstLine="0"/>
      </w:pPr>
      <w:rPr>
        <w:rFonts w:ascii="Cambria" w:eastAsia="Times New Roman" w:hAnsi="Cambria"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49"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74791F"/>
    <w:multiLevelType w:val="multilevel"/>
    <w:tmpl w:val="BD88A1DE"/>
    <w:lvl w:ilvl="0">
      <w:start w:val="4"/>
      <w:numFmt w:val="decimal"/>
      <w:lvlText w:val="%1."/>
      <w:lvlJc w:val="left"/>
      <w:pPr>
        <w:tabs>
          <w:tab w:val="num" w:pos="360"/>
        </w:tabs>
        <w:ind w:left="360" w:hanging="360"/>
      </w:pPr>
      <w:rPr>
        <w:rFonts w:ascii="Cambria" w:hAnsi="Cambria"/>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1C1553C"/>
    <w:multiLevelType w:val="multilevel"/>
    <w:tmpl w:val="5076301E"/>
    <w:lvl w:ilvl="0">
      <w:start w:val="1"/>
      <w:numFmt w:val="decimal"/>
      <w:lvlText w:val=""/>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1F22717"/>
    <w:multiLevelType w:val="multilevel"/>
    <w:tmpl w:val="A7087BD8"/>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7775232F"/>
    <w:multiLevelType w:val="multilevel"/>
    <w:tmpl w:val="FF24AB9A"/>
    <w:lvl w:ilvl="0">
      <w:start w:val="1"/>
      <w:numFmt w:val="bullet"/>
      <w:lvlText w:val=""/>
      <w:lvlJc w:val="left"/>
      <w:pPr>
        <w:tabs>
          <w:tab w:val="num" w:pos="0"/>
        </w:tabs>
        <w:ind w:left="1568" w:hanging="360"/>
      </w:pPr>
      <w:rPr>
        <w:rFonts w:ascii="Wingdings" w:hAnsi="Wingdings" w:cs="Wingdings" w:hint="default"/>
      </w:rPr>
    </w:lvl>
    <w:lvl w:ilvl="1">
      <w:start w:val="1"/>
      <w:numFmt w:val="bullet"/>
      <w:lvlText w:val=""/>
      <w:lvlJc w:val="left"/>
      <w:pPr>
        <w:tabs>
          <w:tab w:val="num" w:pos="0"/>
        </w:tabs>
        <w:ind w:left="2288" w:hanging="360"/>
      </w:pPr>
      <w:rPr>
        <w:rFonts w:ascii="Symbol" w:hAnsi="Symbol" w:cs="Symbol" w:hint="default"/>
      </w:rPr>
    </w:lvl>
    <w:lvl w:ilvl="2">
      <w:start w:val="1"/>
      <w:numFmt w:val="bullet"/>
      <w:lvlText w:val="-"/>
      <w:lvlJc w:val="left"/>
      <w:pPr>
        <w:tabs>
          <w:tab w:val="num" w:pos="0"/>
        </w:tabs>
        <w:ind w:left="3008" w:hanging="360"/>
      </w:pPr>
      <w:rPr>
        <w:rFonts w:ascii="STXinwei" w:hAnsi="STXinwei" w:cs="STXinwei" w:hint="default"/>
      </w:rPr>
    </w:lvl>
    <w:lvl w:ilvl="3">
      <w:start w:val="1"/>
      <w:numFmt w:val="bullet"/>
      <w:lvlText w:val=""/>
      <w:lvlJc w:val="left"/>
      <w:pPr>
        <w:tabs>
          <w:tab w:val="num" w:pos="0"/>
        </w:tabs>
        <w:ind w:left="3728" w:hanging="360"/>
      </w:pPr>
      <w:rPr>
        <w:rFonts w:ascii="Symbol" w:hAnsi="Symbol" w:cs="Symbol" w:hint="default"/>
      </w:rPr>
    </w:lvl>
    <w:lvl w:ilvl="4">
      <w:start w:val="1"/>
      <w:numFmt w:val="bullet"/>
      <w:lvlText w:val="o"/>
      <w:lvlJc w:val="left"/>
      <w:pPr>
        <w:tabs>
          <w:tab w:val="num" w:pos="0"/>
        </w:tabs>
        <w:ind w:left="4448" w:hanging="360"/>
      </w:pPr>
      <w:rPr>
        <w:rFonts w:ascii="Courier New" w:hAnsi="Courier New" w:cs="Courier New" w:hint="default"/>
      </w:rPr>
    </w:lvl>
    <w:lvl w:ilvl="5">
      <w:start w:val="1"/>
      <w:numFmt w:val="bullet"/>
      <w:lvlText w:val=""/>
      <w:lvlJc w:val="left"/>
      <w:pPr>
        <w:tabs>
          <w:tab w:val="num" w:pos="0"/>
        </w:tabs>
        <w:ind w:left="5168" w:hanging="360"/>
      </w:pPr>
      <w:rPr>
        <w:rFonts w:ascii="Wingdings" w:hAnsi="Wingdings" w:cs="Wingdings" w:hint="default"/>
      </w:rPr>
    </w:lvl>
    <w:lvl w:ilvl="6">
      <w:start w:val="1"/>
      <w:numFmt w:val="bullet"/>
      <w:lvlText w:val=""/>
      <w:lvlJc w:val="left"/>
      <w:pPr>
        <w:tabs>
          <w:tab w:val="num" w:pos="0"/>
        </w:tabs>
        <w:ind w:left="5888" w:hanging="360"/>
      </w:pPr>
      <w:rPr>
        <w:rFonts w:ascii="Symbol" w:hAnsi="Symbol" w:cs="Symbol" w:hint="default"/>
      </w:rPr>
    </w:lvl>
    <w:lvl w:ilvl="7">
      <w:start w:val="1"/>
      <w:numFmt w:val="bullet"/>
      <w:lvlText w:val="o"/>
      <w:lvlJc w:val="left"/>
      <w:pPr>
        <w:tabs>
          <w:tab w:val="num" w:pos="0"/>
        </w:tabs>
        <w:ind w:left="6608" w:hanging="360"/>
      </w:pPr>
      <w:rPr>
        <w:rFonts w:ascii="Courier New" w:hAnsi="Courier New" w:cs="Courier New" w:hint="default"/>
      </w:rPr>
    </w:lvl>
    <w:lvl w:ilvl="8">
      <w:start w:val="1"/>
      <w:numFmt w:val="bullet"/>
      <w:lvlText w:val=""/>
      <w:lvlJc w:val="left"/>
      <w:pPr>
        <w:tabs>
          <w:tab w:val="num" w:pos="0"/>
        </w:tabs>
        <w:ind w:left="7328" w:hanging="360"/>
      </w:pPr>
      <w:rPr>
        <w:rFonts w:ascii="Wingdings" w:hAnsi="Wingdings" w:cs="Wingdings" w:hint="default"/>
      </w:rPr>
    </w:lvl>
  </w:abstractNum>
  <w:abstractNum w:abstractNumId="54" w15:restartNumberingAfterBreak="0">
    <w:nsid w:val="78366F09"/>
    <w:multiLevelType w:val="multilevel"/>
    <w:tmpl w:val="F2C64654"/>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925514D"/>
    <w:multiLevelType w:val="multilevel"/>
    <w:tmpl w:val="690695C2"/>
    <w:lvl w:ilvl="0">
      <w:start w:val="1"/>
      <w:numFmt w:val="decimal"/>
      <w:lvlText w:val="%1."/>
      <w:lvlJc w:val="left"/>
      <w:pPr>
        <w:tabs>
          <w:tab w:val="num" w:pos="0"/>
        </w:tabs>
        <w:ind w:left="720" w:hanging="360"/>
      </w:pPr>
      <w:rPr>
        <w:rFonts w:ascii="Cambria" w:hAnsi="Cambria"/>
        <w:b w:val="0"/>
        <w:sz w:val="24"/>
        <w:szCs w:val="24"/>
      </w:rPr>
    </w:lvl>
    <w:lvl w:ilvl="1">
      <w:start w:val="1"/>
      <w:numFmt w:val="decimal"/>
      <w:lvlText w:val="%2)"/>
      <w:lvlJc w:val="left"/>
      <w:pPr>
        <w:tabs>
          <w:tab w:val="num" w:pos="0"/>
        </w:tabs>
        <w:ind w:left="36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6829177">
    <w:abstractNumId w:val="17"/>
  </w:num>
  <w:num w:numId="2" w16cid:durableId="1413234788">
    <w:abstractNumId w:val="47"/>
  </w:num>
  <w:num w:numId="3" w16cid:durableId="1759449390">
    <w:abstractNumId w:val="10"/>
  </w:num>
  <w:num w:numId="4" w16cid:durableId="273052111">
    <w:abstractNumId w:val="39"/>
  </w:num>
  <w:num w:numId="5" w16cid:durableId="1167358891">
    <w:abstractNumId w:val="21"/>
  </w:num>
  <w:num w:numId="6" w16cid:durableId="1457791237">
    <w:abstractNumId w:val="45"/>
  </w:num>
  <w:num w:numId="7" w16cid:durableId="633145375">
    <w:abstractNumId w:val="0"/>
  </w:num>
  <w:num w:numId="8" w16cid:durableId="1380547285">
    <w:abstractNumId w:val="8"/>
  </w:num>
  <w:num w:numId="9" w16cid:durableId="374277244">
    <w:abstractNumId w:val="1"/>
  </w:num>
  <w:num w:numId="10" w16cid:durableId="1844198716">
    <w:abstractNumId w:val="33"/>
  </w:num>
  <w:num w:numId="11" w16cid:durableId="12197050">
    <w:abstractNumId w:val="48"/>
  </w:num>
  <w:num w:numId="12" w16cid:durableId="851339056">
    <w:abstractNumId w:val="15"/>
  </w:num>
  <w:num w:numId="13" w16cid:durableId="1075009831">
    <w:abstractNumId w:val="9"/>
  </w:num>
  <w:num w:numId="14" w16cid:durableId="1834373232">
    <w:abstractNumId w:val="26"/>
  </w:num>
  <w:num w:numId="15" w16cid:durableId="1386756424">
    <w:abstractNumId w:val="12"/>
  </w:num>
  <w:num w:numId="16" w16cid:durableId="914048781">
    <w:abstractNumId w:val="53"/>
  </w:num>
  <w:num w:numId="17" w16cid:durableId="1694378022">
    <w:abstractNumId w:val="13"/>
  </w:num>
  <w:num w:numId="18" w16cid:durableId="1517423721">
    <w:abstractNumId w:val="3"/>
  </w:num>
  <w:num w:numId="19" w16cid:durableId="1600872936">
    <w:abstractNumId w:val="37"/>
  </w:num>
  <w:num w:numId="20" w16cid:durableId="1287807968">
    <w:abstractNumId w:val="14"/>
  </w:num>
  <w:num w:numId="21" w16cid:durableId="660354172">
    <w:abstractNumId w:val="46"/>
  </w:num>
  <w:num w:numId="22" w16cid:durableId="1057581987">
    <w:abstractNumId w:val="41"/>
  </w:num>
  <w:num w:numId="23" w16cid:durableId="1940412171">
    <w:abstractNumId w:val="24"/>
  </w:num>
  <w:num w:numId="24" w16cid:durableId="1125344594">
    <w:abstractNumId w:val="19"/>
  </w:num>
  <w:num w:numId="25" w16cid:durableId="69281722">
    <w:abstractNumId w:val="51"/>
  </w:num>
  <w:num w:numId="26" w16cid:durableId="909116874">
    <w:abstractNumId w:val="28"/>
  </w:num>
  <w:num w:numId="27" w16cid:durableId="1959683122">
    <w:abstractNumId w:val="11"/>
  </w:num>
  <w:num w:numId="28" w16cid:durableId="130639975">
    <w:abstractNumId w:val="55"/>
  </w:num>
  <w:num w:numId="29" w16cid:durableId="1199316555">
    <w:abstractNumId w:val="32"/>
  </w:num>
  <w:num w:numId="30" w16cid:durableId="294680430">
    <w:abstractNumId w:val="23"/>
  </w:num>
  <w:num w:numId="31" w16cid:durableId="288247856">
    <w:abstractNumId w:val="25"/>
  </w:num>
  <w:num w:numId="32" w16cid:durableId="1949925184">
    <w:abstractNumId w:val="16"/>
  </w:num>
  <w:num w:numId="33" w16cid:durableId="471797460">
    <w:abstractNumId w:val="7"/>
  </w:num>
  <w:num w:numId="34" w16cid:durableId="657466637">
    <w:abstractNumId w:val="38"/>
  </w:num>
  <w:num w:numId="35" w16cid:durableId="525555900">
    <w:abstractNumId w:val="54"/>
  </w:num>
  <w:num w:numId="36" w16cid:durableId="2034574650">
    <w:abstractNumId w:val="35"/>
  </w:num>
  <w:num w:numId="37" w16cid:durableId="1591238267">
    <w:abstractNumId w:val="22"/>
  </w:num>
  <w:num w:numId="38" w16cid:durableId="2025403381">
    <w:abstractNumId w:val="29"/>
  </w:num>
  <w:num w:numId="39" w16cid:durableId="561527528">
    <w:abstractNumId w:val="36"/>
  </w:num>
  <w:num w:numId="40" w16cid:durableId="1306472050">
    <w:abstractNumId w:val="52"/>
  </w:num>
  <w:num w:numId="41" w16cid:durableId="979188582">
    <w:abstractNumId w:val="20"/>
  </w:num>
  <w:num w:numId="42" w16cid:durableId="167450737">
    <w:abstractNumId w:val="5"/>
  </w:num>
  <w:num w:numId="43" w16cid:durableId="1724325233">
    <w:abstractNumId w:val="50"/>
  </w:num>
  <w:num w:numId="44" w16cid:durableId="1619216864">
    <w:abstractNumId w:val="2"/>
  </w:num>
  <w:num w:numId="45" w16cid:durableId="1965886211">
    <w:abstractNumId w:val="30"/>
  </w:num>
  <w:num w:numId="46" w16cid:durableId="1747141118">
    <w:abstractNumId w:val="42"/>
  </w:num>
  <w:num w:numId="47" w16cid:durableId="490754238">
    <w:abstractNumId w:val="3"/>
    <w:lvlOverride w:ilvl="0">
      <w:startOverride w:val="1"/>
    </w:lvlOverride>
  </w:num>
  <w:num w:numId="48" w16cid:durableId="488206093">
    <w:abstractNumId w:val="3"/>
  </w:num>
  <w:num w:numId="49" w16cid:durableId="347097505">
    <w:abstractNumId w:val="3"/>
  </w:num>
  <w:num w:numId="50" w16cid:durableId="1992833948">
    <w:abstractNumId w:val="46"/>
    <w:lvlOverride w:ilvl="0">
      <w:startOverride w:val="1"/>
    </w:lvlOverride>
    <w:lvlOverride w:ilvl="1">
      <w:startOverride w:val="1"/>
    </w:lvlOverride>
  </w:num>
  <w:num w:numId="51" w16cid:durableId="625357985">
    <w:abstractNumId w:val="46"/>
    <w:lvlOverride w:ilvl="0">
      <w:lvl w:ilvl="0">
        <w:start w:val="1"/>
        <w:numFmt w:val="decimal"/>
        <w:lvlText w:val=""/>
        <w:lvlJc w:val="left"/>
        <w:pPr>
          <w:tabs>
            <w:tab w:val="num" w:pos="0"/>
          </w:tabs>
          <w:ind w:left="720" w:hanging="360"/>
        </w:pPr>
        <w:rPr>
          <w:b/>
        </w:rPr>
      </w:lvl>
    </w:lvlOverride>
  </w:num>
  <w:num w:numId="52" w16cid:durableId="538708367">
    <w:abstractNumId w:val="46"/>
    <w:lvlOverride w:ilvl="0">
      <w:lvl w:ilvl="0">
        <w:start w:val="1"/>
        <w:numFmt w:val="decimal"/>
        <w:lvlText w:val=""/>
        <w:lvlJc w:val="left"/>
        <w:pPr>
          <w:tabs>
            <w:tab w:val="num" w:pos="0"/>
          </w:tabs>
          <w:ind w:left="720" w:hanging="360"/>
        </w:pPr>
        <w:rPr>
          <w:b/>
        </w:rPr>
      </w:lvl>
    </w:lvlOverride>
  </w:num>
  <w:num w:numId="53" w16cid:durableId="456142308">
    <w:abstractNumId w:val="46"/>
    <w:lvlOverride w:ilvl="0">
      <w:lvl w:ilvl="0">
        <w:start w:val="1"/>
        <w:numFmt w:val="decimal"/>
        <w:lvlText w:val=""/>
        <w:lvlJc w:val="left"/>
        <w:pPr>
          <w:tabs>
            <w:tab w:val="num" w:pos="0"/>
          </w:tabs>
          <w:ind w:left="720" w:hanging="360"/>
        </w:pPr>
        <w:rPr>
          <w:b/>
        </w:rPr>
      </w:lvl>
    </w:lvlOverride>
  </w:num>
  <w:num w:numId="54" w16cid:durableId="241988759">
    <w:abstractNumId w:val="46"/>
    <w:lvlOverride w:ilvl="0">
      <w:lvl w:ilvl="0">
        <w:start w:val="1"/>
        <w:numFmt w:val="decimal"/>
        <w:lvlText w:val=""/>
        <w:lvlJc w:val="left"/>
        <w:pPr>
          <w:tabs>
            <w:tab w:val="num" w:pos="0"/>
          </w:tabs>
          <w:ind w:left="720" w:hanging="360"/>
        </w:pPr>
        <w:rPr>
          <w:b/>
        </w:rPr>
      </w:lvl>
    </w:lvlOverride>
  </w:num>
  <w:num w:numId="55" w16cid:durableId="1400398684">
    <w:abstractNumId w:val="3"/>
  </w:num>
  <w:num w:numId="56" w16cid:durableId="871114386">
    <w:abstractNumId w:val="3"/>
  </w:num>
  <w:num w:numId="57" w16cid:durableId="2012444541">
    <w:abstractNumId w:val="3"/>
  </w:num>
  <w:num w:numId="58" w16cid:durableId="901330456">
    <w:abstractNumId w:val="3"/>
  </w:num>
  <w:num w:numId="59" w16cid:durableId="837622177">
    <w:abstractNumId w:val="3"/>
  </w:num>
  <w:num w:numId="60" w16cid:durableId="1391030147">
    <w:abstractNumId w:val="3"/>
  </w:num>
  <w:num w:numId="61" w16cid:durableId="108791144">
    <w:abstractNumId w:val="3"/>
  </w:num>
  <w:num w:numId="62" w16cid:durableId="859441176">
    <w:abstractNumId w:val="3"/>
  </w:num>
  <w:num w:numId="63" w16cid:durableId="1933538898">
    <w:abstractNumId w:val="3"/>
  </w:num>
  <w:num w:numId="64" w16cid:durableId="544802303">
    <w:abstractNumId w:val="3"/>
  </w:num>
  <w:num w:numId="65" w16cid:durableId="81755997">
    <w:abstractNumId w:val="3"/>
  </w:num>
  <w:num w:numId="66" w16cid:durableId="977077298">
    <w:abstractNumId w:val="3"/>
  </w:num>
  <w:num w:numId="67" w16cid:durableId="1199244639">
    <w:abstractNumId w:val="3"/>
  </w:num>
  <w:num w:numId="68" w16cid:durableId="1337806002">
    <w:abstractNumId w:val="3"/>
  </w:num>
  <w:num w:numId="69" w16cid:durableId="1778674479">
    <w:abstractNumId w:val="3"/>
  </w:num>
  <w:num w:numId="70" w16cid:durableId="1767918249">
    <w:abstractNumId w:val="3"/>
  </w:num>
  <w:num w:numId="71" w16cid:durableId="64300617">
    <w:abstractNumId w:val="3"/>
  </w:num>
  <w:num w:numId="72" w16cid:durableId="178589615">
    <w:abstractNumId w:val="4"/>
  </w:num>
  <w:num w:numId="73" w16cid:durableId="1417284002">
    <w:abstractNumId w:val="43"/>
  </w:num>
  <w:num w:numId="74" w16cid:durableId="1004548616">
    <w:abstractNumId w:val="31"/>
  </w:num>
  <w:num w:numId="75" w16cid:durableId="171996193">
    <w:abstractNumId w:val="56"/>
  </w:num>
  <w:num w:numId="76" w16cid:durableId="2009863184">
    <w:abstractNumId w:val="44"/>
  </w:num>
  <w:num w:numId="77" w16cid:durableId="1289631445">
    <w:abstractNumId w:val="34"/>
  </w:num>
  <w:num w:numId="78" w16cid:durableId="1021710160">
    <w:abstractNumId w:val="27"/>
  </w:num>
  <w:num w:numId="79" w16cid:durableId="692801111">
    <w:abstractNumId w:val="49"/>
  </w:num>
  <w:num w:numId="80" w16cid:durableId="911814011">
    <w:abstractNumId w:val="18"/>
  </w:num>
  <w:num w:numId="81" w16cid:durableId="39478718">
    <w:abstractNumId w:val="40"/>
  </w:num>
  <w:num w:numId="82" w16cid:durableId="1421578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1FA"/>
    <w:rsid w:val="00103E9A"/>
    <w:rsid w:val="002629AA"/>
    <w:rsid w:val="005B0DCB"/>
    <w:rsid w:val="00706A1D"/>
    <w:rsid w:val="007E21A8"/>
    <w:rsid w:val="00A0634D"/>
    <w:rsid w:val="00A3354B"/>
    <w:rsid w:val="00DA3652"/>
    <w:rsid w:val="00E461FA"/>
    <w:rsid w:val="00F07B93"/>
    <w:rsid w:val="00F51C1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7BA2"/>
  <w15:docId w15:val="{D68F0011-6566-43D5-9A11-A0FC88FF8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17DD"/>
    <w:pPr>
      <w:spacing w:after="14" w:line="266" w:lineRule="auto"/>
      <w:ind w:left="435" w:right="7" w:hanging="435"/>
      <w:jc w:val="both"/>
    </w:pPr>
    <w:rPr>
      <w:rFonts w:ascii="Times New Roman" w:eastAsia="Times New Roman" w:hAnsi="Times New Roman" w:cs="Times New Roman"/>
      <w:color w:val="000000"/>
      <w:sz w:val="24"/>
    </w:rPr>
  </w:style>
  <w:style w:type="paragraph" w:styleId="Nagwek1">
    <w:name w:val="heading 1"/>
    <w:basedOn w:val="Normalny"/>
    <w:next w:val="Normalny"/>
    <w:qFormat/>
    <w:pPr>
      <w:keepNext/>
      <w:spacing w:before="240" w:after="0"/>
      <w:jc w:val="right"/>
      <w:outlineLvl w:val="0"/>
    </w:pPr>
    <w:rPr>
      <w:b/>
      <w:bCs/>
    </w:rPr>
  </w:style>
  <w:style w:type="paragraph" w:styleId="Nagwek4">
    <w:name w:val="heading 4"/>
    <w:basedOn w:val="Normalny"/>
    <w:next w:val="Normalny"/>
    <w:qFormat/>
    <w:pPr>
      <w:keepNext/>
      <w:spacing w:before="240" w:after="60"/>
      <w:outlineLvl w:val="3"/>
    </w:pPr>
    <w:rPr>
      <w:b/>
      <w:bCs/>
      <w:sz w:val="28"/>
      <w:szCs w:val="28"/>
    </w:rPr>
  </w:style>
  <w:style w:type="paragraph" w:styleId="Nagwek5">
    <w:name w:val="heading 5"/>
    <w:basedOn w:val="Normalny"/>
    <w:next w:val="Normalny"/>
    <w:qFormat/>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595EAC"/>
    <w:rPr>
      <w:rFonts w:ascii="Segoe UI" w:eastAsia="Times New Roman" w:hAnsi="Segoe UI" w:cs="Segoe UI"/>
      <w:color w:val="000000"/>
      <w:sz w:val="18"/>
      <w:szCs w:val="18"/>
    </w:rPr>
  </w:style>
  <w:style w:type="character" w:customStyle="1" w:styleId="AkapitzlistZnak">
    <w:name w:val="Akapit z listą Znak"/>
    <w:link w:val="Akapitzlist"/>
    <w:uiPriority w:val="34"/>
    <w:qFormat/>
    <w:locked/>
    <w:rsid w:val="00B32159"/>
    <w:rPr>
      <w:rFonts w:ascii="Times New Roman" w:eastAsia="Times New Roman" w:hAnsi="Times New Roman" w:cs="Times New Roman"/>
      <w:color w:val="000000"/>
      <w:sz w:val="24"/>
    </w:rPr>
  </w:style>
  <w:style w:type="character" w:styleId="Hipercze">
    <w:name w:val="Hyperlink"/>
    <w:basedOn w:val="Domylnaczcionkaakapitu"/>
    <w:uiPriority w:val="99"/>
    <w:unhideWhenUsed/>
    <w:rsid w:val="00824ADD"/>
    <w:rPr>
      <w:color w:val="0563C1" w:themeColor="hyperlink"/>
      <w:u w:val="single"/>
    </w:rPr>
  </w:style>
  <w:style w:type="character" w:styleId="Odwoaniedokomentarza">
    <w:name w:val="annotation reference"/>
    <w:basedOn w:val="Domylnaczcionkaakapitu"/>
    <w:uiPriority w:val="99"/>
    <w:semiHidden/>
    <w:unhideWhenUsed/>
    <w:qFormat/>
    <w:rsid w:val="00FD22B3"/>
    <w:rPr>
      <w:sz w:val="16"/>
      <w:szCs w:val="16"/>
    </w:rPr>
  </w:style>
  <w:style w:type="character" w:customStyle="1" w:styleId="TekstkomentarzaZnak">
    <w:name w:val="Tekst komentarza Znak"/>
    <w:basedOn w:val="Domylnaczcionkaakapitu"/>
    <w:link w:val="Tekstkomentarza"/>
    <w:uiPriority w:val="99"/>
    <w:semiHidden/>
    <w:qFormat/>
    <w:rsid w:val="00FD22B3"/>
    <w:rPr>
      <w:rFonts w:ascii="Times New Roman" w:eastAsia="Times New Roman" w:hAnsi="Times New Roman" w:cs="Times New Roman"/>
      <w:color w:val="000000"/>
      <w:sz w:val="20"/>
      <w:szCs w:val="20"/>
    </w:rPr>
  </w:style>
  <w:style w:type="character" w:customStyle="1" w:styleId="TematkomentarzaZnak">
    <w:name w:val="Temat komentarza Znak"/>
    <w:basedOn w:val="TekstkomentarzaZnak"/>
    <w:link w:val="Tematkomentarza"/>
    <w:uiPriority w:val="99"/>
    <w:semiHidden/>
    <w:qFormat/>
    <w:rsid w:val="00FD22B3"/>
    <w:rPr>
      <w:rFonts w:ascii="Times New Roman" w:eastAsia="Times New Roman" w:hAnsi="Times New Roman" w:cs="Times New Roman"/>
      <w:b/>
      <w:bCs/>
      <w:color w:val="000000"/>
      <w:sz w:val="20"/>
      <w:szCs w:val="20"/>
    </w:rPr>
  </w:style>
  <w:style w:type="character" w:customStyle="1" w:styleId="StopkaZnak">
    <w:name w:val="Stopka Znak"/>
    <w:basedOn w:val="Domylnaczcionkaakapitu"/>
    <w:qFormat/>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qFormat/>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qFormat/>
    <w:rPr>
      <w:rFonts w:ascii="Courier New" w:eastAsia="Times New Roman" w:hAnsi="Courier New" w:cs="Times New Roman"/>
      <w:sz w:val="24"/>
      <w:szCs w:val="24"/>
      <w:lang w:eastAsia="pl-PL"/>
    </w:rPr>
  </w:style>
  <w:style w:type="character" w:customStyle="1" w:styleId="Nagwek5Znak">
    <w:name w:val="Nagłówek 5 Znak"/>
    <w:basedOn w:val="Domylnaczcionkaakapitu"/>
    <w:qFormat/>
    <w:rPr>
      <w:rFonts w:ascii="Times New Roman" w:eastAsia="Times New Roman" w:hAnsi="Times New Roman" w:cs="Times New Roman"/>
      <w:b/>
      <w:bCs/>
      <w:i/>
      <w:iCs/>
      <w:sz w:val="26"/>
      <w:szCs w:val="26"/>
      <w:lang w:eastAsia="pl-PL"/>
    </w:rPr>
  </w:style>
  <w:style w:type="character" w:customStyle="1" w:styleId="Nagwek4Znak">
    <w:name w:val="Nagłówek 4 Znak"/>
    <w:basedOn w:val="Domylnaczcionkaakapitu"/>
    <w:qFormat/>
    <w:rPr>
      <w:rFonts w:ascii="Times New Roman" w:eastAsia="Times New Roman" w:hAnsi="Times New Roman" w:cs="Times New Roman"/>
      <w:b/>
      <w:bCs/>
      <w:sz w:val="28"/>
      <w:szCs w:val="28"/>
      <w:lang w:eastAsia="pl-PL"/>
    </w:rPr>
  </w:style>
  <w:style w:type="character" w:customStyle="1" w:styleId="Nagwek1Znak">
    <w:name w:val="Nagłówek 1 Znak"/>
    <w:basedOn w:val="Domylnaczcionkaakapitu"/>
    <w:qFormat/>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uiPriority w:val="99"/>
    <w:qFormat/>
    <w:rsid w:val="00004AC1"/>
    <w:rPr>
      <w:rFonts w:ascii="Cambria" w:eastAsia="Calibri" w:hAnsi="Cambria" w:cs="Times New Roman"/>
      <w:b/>
      <w:bCs/>
      <w:kern w:val="2"/>
      <w:sz w:val="32"/>
      <w:szCs w:val="32"/>
      <w:lang w:val="x-none"/>
    </w:rPr>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Indeksuser">
    <w:name w:val="Indeks (user)"/>
    <w:basedOn w:val="Normalny"/>
    <w:qFormat/>
    <w:pPr>
      <w:suppressLineNumbers/>
    </w:pPr>
    <w:rPr>
      <w:rFonts w:cs="Lucida Sans"/>
    </w:rPr>
  </w:style>
  <w:style w:type="paragraph" w:customStyle="1" w:styleId="Gwkaistopkauser">
    <w:name w:val="Główka i stopka (user)"/>
    <w:basedOn w:val="Normalny"/>
    <w:qFormat/>
  </w:style>
  <w:style w:type="paragraph" w:styleId="Tekstdymka">
    <w:name w:val="Balloon Text"/>
    <w:basedOn w:val="Normalny"/>
    <w:link w:val="TekstdymkaZnak"/>
    <w:uiPriority w:val="99"/>
    <w:semiHidden/>
    <w:unhideWhenUsed/>
    <w:qFormat/>
    <w:rsid w:val="00595EAC"/>
    <w:pPr>
      <w:spacing w:after="0" w:line="240" w:lineRule="auto"/>
    </w:pPr>
    <w:rPr>
      <w:rFonts w:ascii="Segoe UI" w:hAnsi="Segoe UI" w:cs="Segoe UI"/>
      <w:sz w:val="18"/>
      <w:szCs w:val="18"/>
    </w:rPr>
  </w:style>
  <w:style w:type="paragraph" w:styleId="Akapitzlist">
    <w:name w:val="List Paragraph"/>
    <w:basedOn w:val="Normalny"/>
    <w:link w:val="AkapitzlistZnak"/>
    <w:uiPriority w:val="34"/>
    <w:qFormat/>
    <w:rsid w:val="00092D76"/>
    <w:pPr>
      <w:ind w:left="720"/>
      <w:contextualSpacing/>
    </w:pPr>
  </w:style>
  <w:style w:type="paragraph" w:styleId="Tekstkomentarza">
    <w:name w:val="annotation text"/>
    <w:basedOn w:val="Normalny"/>
    <w:link w:val="TekstkomentarzaZnak"/>
    <w:uiPriority w:val="99"/>
    <w:semiHidden/>
    <w:unhideWhenUsed/>
    <w:rsid w:val="00FD22B3"/>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FD22B3"/>
    <w:rPr>
      <w:b/>
      <w:bCs/>
    </w:rPr>
  </w:style>
  <w:style w:type="paragraph" w:styleId="Stopka">
    <w:name w:val="footer"/>
    <w:basedOn w:val="Gwkaistopka"/>
  </w:style>
  <w:style w:type="paragraph" w:customStyle="1" w:styleId="Komentarz">
    <w:name w:val="Komentarz"/>
    <w:basedOn w:val="Normalny"/>
    <w:qFormat/>
    <w:pPr>
      <w:spacing w:before="56" w:after="0"/>
      <w:ind w:left="56" w:right="56"/>
    </w:pPr>
    <w:rPr>
      <w:sz w:val="20"/>
      <w:szCs w:val="20"/>
    </w:rPr>
  </w:style>
  <w:style w:type="paragraph" w:styleId="Tekstpodstawowywcity">
    <w:name w:val="Body Text Indent"/>
    <w:basedOn w:val="Normalny"/>
    <w:pPr>
      <w:spacing w:after="120"/>
      <w:ind w:left="283"/>
    </w:pPr>
  </w:style>
  <w:style w:type="paragraph" w:styleId="Tekstpodstawowy2">
    <w:name w:val="Body Text 2"/>
    <w:basedOn w:val="Normalny"/>
    <w:qFormat/>
    <w:rPr>
      <w:rFonts w:ascii="Courier New" w:hAnsi="Courier New"/>
    </w:rPr>
  </w:style>
  <w:style w:type="paragraph" w:styleId="NormalnyWeb">
    <w:name w:val="Normal (Web)"/>
    <w:basedOn w:val="Normalny"/>
    <w:qFormat/>
    <w:pPr>
      <w:spacing w:before="100" w:after="100"/>
    </w:pPr>
    <w:rPr>
      <w:szCs w:val="20"/>
    </w:rPr>
  </w:style>
  <w:style w:type="paragraph" w:styleId="Poprawka">
    <w:name w:val="Revision"/>
    <w:uiPriority w:val="99"/>
    <w:semiHidden/>
    <w:qFormat/>
    <w:rsid w:val="00D32075"/>
    <w:pPr>
      <w:suppressAutoHyphens w:val="0"/>
    </w:pPr>
    <w:rPr>
      <w:rFonts w:ascii="Times New Roman" w:eastAsia="Times New Roman" w:hAnsi="Times New Roman" w:cs="Times New Roman"/>
      <w:color w:val="000000"/>
      <w:sz w:val="24"/>
    </w:rPr>
  </w:style>
  <w:style w:type="paragraph" w:styleId="Tytu">
    <w:name w:val="Title"/>
    <w:basedOn w:val="Normalny"/>
    <w:link w:val="TytuZnak"/>
    <w:uiPriority w:val="99"/>
    <w:qFormat/>
    <w:rsid w:val="00004AC1"/>
    <w:pPr>
      <w:widowControl w:val="0"/>
      <w:suppressAutoHyphens w:val="0"/>
      <w:spacing w:before="120" w:after="0" w:line="360" w:lineRule="atLeast"/>
      <w:ind w:left="0" w:right="0" w:firstLine="0"/>
      <w:jc w:val="center"/>
      <w:textAlignment w:val="baseline"/>
    </w:pPr>
    <w:rPr>
      <w:rFonts w:ascii="Cambria" w:eastAsia="Calibri" w:hAnsi="Cambria"/>
      <w:b/>
      <w:bCs/>
      <w:color w:val="auto"/>
      <w:kern w:val="2"/>
      <w:sz w:val="32"/>
      <w:szCs w:val="32"/>
      <w:lang w:val="x-none"/>
    </w:rPr>
  </w:style>
  <w:style w:type="paragraph" w:customStyle="1" w:styleId="Komentarzuser">
    <w:name w:val="Komentarz (user)"/>
    <w:basedOn w:val="Normalny"/>
    <w:qFormat/>
    <w:pPr>
      <w:spacing w:before="56" w:after="0" w:line="240" w:lineRule="auto"/>
      <w:ind w:left="57" w:right="57" w:firstLine="0"/>
    </w:pPr>
    <w:rPr>
      <w:color w:val="auto"/>
      <w:sz w:val="20"/>
      <w:szCs w:val="20"/>
    </w:rPr>
  </w:style>
  <w:style w:type="paragraph" w:customStyle="1" w:styleId="Styl">
    <w:name w:val="Styl"/>
    <w:rsid w:val="005B0DCB"/>
    <w:pPr>
      <w:widowControl w:val="0"/>
      <w:suppressAutoHyphens w:val="0"/>
      <w:autoSpaceDE w:val="0"/>
      <w:autoSpaceDN w:val="0"/>
      <w:adjustRightInd w:val="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1024E-860E-41B7-8BFF-6E7D87DA5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17</Pages>
  <Words>6057</Words>
  <Characters>36344</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42317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SP Brzozów</dc:creator>
  <dc:description/>
  <cp:lastModifiedBy>Iwona Niezgoda</cp:lastModifiedBy>
  <cp:revision>4</cp:revision>
  <cp:lastPrinted>2024-04-26T06:45:00Z</cp:lastPrinted>
  <dcterms:created xsi:type="dcterms:W3CDTF">2026-04-15T09:02:00Z</dcterms:created>
  <dcterms:modified xsi:type="dcterms:W3CDTF">2026-04-20T07:48:00Z</dcterms:modified>
  <dc:language>pl-PL</dc:language>
</cp:coreProperties>
</file>